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B5" w:rsidRPr="00BD1CCF" w:rsidRDefault="009D7AB5" w:rsidP="00306D50">
      <w:pPr>
        <w:jc w:val="center"/>
        <w:rPr>
          <w:rFonts w:ascii="Times New Roman" w:hAnsi="Times New Roman"/>
          <w:b/>
          <w:color w:val="000000"/>
          <w:sz w:val="24"/>
          <w:szCs w:val="24"/>
        </w:rPr>
      </w:pPr>
      <w:bookmarkStart w:id="0" w:name="_GoBack"/>
      <w:bookmarkEnd w:id="0"/>
      <w:r w:rsidRPr="00BD1CCF">
        <w:rPr>
          <w:rFonts w:ascii="Times New Roman" w:hAnsi="Times New Roman"/>
          <w:b/>
          <w:color w:val="000000"/>
          <w:sz w:val="24"/>
          <w:szCs w:val="24"/>
        </w:rPr>
        <w:t>RENCANA</w:t>
      </w:r>
      <w:r w:rsidR="00D53866" w:rsidRPr="00BD1CCF">
        <w:rPr>
          <w:rFonts w:ascii="Times New Roman" w:hAnsi="Times New Roman"/>
          <w:b/>
          <w:color w:val="000000"/>
          <w:sz w:val="24"/>
          <w:szCs w:val="24"/>
        </w:rPr>
        <w:t xml:space="preserve"> PEMBELAJARAN SEMESTER</w:t>
      </w:r>
      <w:r w:rsidR="00306D50" w:rsidRPr="00BD1CCF">
        <w:rPr>
          <w:rFonts w:ascii="Times New Roman" w:hAnsi="Times New Roman"/>
          <w:b/>
          <w:color w:val="000000"/>
          <w:sz w:val="24"/>
          <w:szCs w:val="24"/>
        </w:rPr>
        <w:t xml:space="preserve"> (RPS)</w:t>
      </w:r>
      <w:r w:rsidR="00D53866" w:rsidRPr="00BD1CCF">
        <w:rPr>
          <w:rFonts w:ascii="Times New Roman" w:hAnsi="Times New Roman"/>
          <w:b/>
          <w:color w:val="000000"/>
          <w:sz w:val="24"/>
          <w:szCs w:val="24"/>
        </w:rPr>
        <w:t xml:space="preserve"> GENAP TAHUN PEMBELAJARAN 2016 / 2017</w:t>
      </w:r>
    </w:p>
    <w:tbl>
      <w:tblPr>
        <w:tblpPr w:leftFromText="180" w:rightFromText="180" w:horzAnchor="margin" w:tblpY="613"/>
        <w:tblW w:w="2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60"/>
        <w:gridCol w:w="1122"/>
        <w:gridCol w:w="855"/>
        <w:gridCol w:w="667"/>
        <w:gridCol w:w="1810"/>
        <w:gridCol w:w="1340"/>
        <w:gridCol w:w="1126"/>
        <w:gridCol w:w="1044"/>
        <w:gridCol w:w="1592"/>
        <w:gridCol w:w="1418"/>
        <w:gridCol w:w="2600"/>
        <w:gridCol w:w="2104"/>
        <w:gridCol w:w="2104"/>
      </w:tblGrid>
      <w:tr w:rsidR="00106B6B" w:rsidRPr="00BD1CCF" w:rsidTr="00807DB0">
        <w:trPr>
          <w:gridAfter w:val="3"/>
          <w:wAfter w:w="6808" w:type="dxa"/>
        </w:trPr>
        <w:tc>
          <w:tcPr>
            <w:tcW w:w="1175" w:type="dxa"/>
            <w:vMerge w:val="restart"/>
            <w:vAlign w:val="center"/>
          </w:tcPr>
          <w:p w:rsidR="009D7AB5" w:rsidRPr="00BD1CCF" w:rsidRDefault="008606C3" w:rsidP="009D7AB5">
            <w:pPr>
              <w:jc w:val="center"/>
              <w:rPr>
                <w:rFonts w:ascii="Times New Roman" w:hAnsi="Times New Roman"/>
                <w:b/>
                <w:color w:val="000000"/>
                <w:sz w:val="24"/>
                <w:szCs w:val="24"/>
              </w:rPr>
            </w:pPr>
            <w:r>
              <w:rPr>
                <w:rFonts w:ascii="Times New Roman" w:eastAsia="Bookman Old Style" w:hAnsi="Times New Roman"/>
                <w:noProof/>
                <w:color w:val="000000"/>
                <w:sz w:val="24"/>
                <w:szCs w:val="24"/>
                <w:lang w:val="id-ID" w:eastAsia="id-ID"/>
              </w:rPr>
              <w:drawing>
                <wp:inline distT="0" distB="0" distL="0" distR="0">
                  <wp:extent cx="561975" cy="523875"/>
                  <wp:effectExtent l="19050" t="0" r="9525" b="0"/>
                  <wp:docPr id="14" name="Picture 1" descr="C:\Users\ASUS\Pictures\logo Um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ogo Umsu.png"/>
                          <pic:cNvPicPr>
                            <a:picLocks noChangeAspect="1" noChangeArrowheads="1"/>
                          </pic:cNvPicPr>
                        </pic:nvPicPr>
                        <pic:blipFill>
                          <a:blip r:embed="rId7"/>
                          <a:srcRect/>
                          <a:stretch>
                            <a:fillRect/>
                          </a:stretch>
                        </pic:blipFill>
                        <pic:spPr bwMode="auto">
                          <a:xfrm>
                            <a:off x="0" y="0"/>
                            <a:ext cx="561975" cy="523875"/>
                          </a:xfrm>
                          <a:prstGeom prst="rect">
                            <a:avLst/>
                          </a:prstGeom>
                          <a:noFill/>
                          <a:ln w="9525">
                            <a:noFill/>
                            <a:miter lim="800000"/>
                            <a:headEnd/>
                            <a:tailEnd/>
                          </a:ln>
                        </pic:spPr>
                      </pic:pic>
                    </a:graphicData>
                  </a:graphic>
                </wp:inline>
              </w:drawing>
            </w:r>
          </w:p>
        </w:tc>
        <w:tc>
          <w:tcPr>
            <w:tcW w:w="13534" w:type="dxa"/>
            <w:gridSpan w:val="10"/>
            <w:shd w:val="clear" w:color="auto" w:fill="D9D9D9"/>
          </w:tcPr>
          <w:p w:rsidR="009D7AB5" w:rsidRPr="00BD1CCF" w:rsidRDefault="009D7AB5" w:rsidP="009D7AB5">
            <w:pPr>
              <w:rPr>
                <w:rFonts w:ascii="Times New Roman" w:hAnsi="Times New Roman"/>
                <w:b/>
                <w:color w:val="000000"/>
                <w:sz w:val="24"/>
                <w:szCs w:val="24"/>
              </w:rPr>
            </w:pPr>
            <w:r w:rsidRPr="00BD1CCF">
              <w:rPr>
                <w:rFonts w:ascii="Times New Roman" w:hAnsi="Times New Roman"/>
                <w:b/>
                <w:color w:val="000000"/>
                <w:sz w:val="24"/>
                <w:szCs w:val="24"/>
              </w:rPr>
              <w:t>UNIVERSITAS MUHAMMADIYAH SUMATERA UTARA</w:t>
            </w:r>
          </w:p>
        </w:tc>
      </w:tr>
      <w:tr w:rsidR="007C5F19" w:rsidRPr="00BD1CCF" w:rsidTr="00807DB0">
        <w:trPr>
          <w:gridAfter w:val="3"/>
          <w:wAfter w:w="6808" w:type="dxa"/>
        </w:trPr>
        <w:tc>
          <w:tcPr>
            <w:tcW w:w="1175" w:type="dxa"/>
            <w:vMerge/>
            <w:vAlign w:val="center"/>
          </w:tcPr>
          <w:p w:rsidR="009D7AB5" w:rsidRPr="00BD1CCF" w:rsidRDefault="009D7AB5" w:rsidP="009D7AB5">
            <w:pPr>
              <w:jc w:val="center"/>
              <w:rPr>
                <w:rFonts w:ascii="Times New Roman" w:hAnsi="Times New Roman"/>
                <w:b/>
                <w:color w:val="000000"/>
                <w:sz w:val="24"/>
                <w:szCs w:val="24"/>
              </w:rPr>
            </w:pPr>
          </w:p>
        </w:tc>
        <w:tc>
          <w:tcPr>
            <w:tcW w:w="2560" w:type="dxa"/>
            <w:shd w:val="clear" w:color="auto" w:fill="D9D9D9"/>
          </w:tcPr>
          <w:p w:rsidR="009D7AB5" w:rsidRPr="00BD1CCF" w:rsidRDefault="009D7AB5" w:rsidP="009D7AB5">
            <w:pPr>
              <w:rPr>
                <w:rFonts w:ascii="Times New Roman" w:hAnsi="Times New Roman"/>
                <w:b/>
                <w:color w:val="000000"/>
                <w:sz w:val="24"/>
                <w:szCs w:val="24"/>
              </w:rPr>
            </w:pPr>
            <w:r w:rsidRPr="00BD1CCF">
              <w:rPr>
                <w:rFonts w:ascii="Times New Roman" w:hAnsi="Times New Roman"/>
                <w:b/>
                <w:color w:val="000000"/>
                <w:sz w:val="24"/>
                <w:szCs w:val="24"/>
              </w:rPr>
              <w:t>FAKULTAS</w:t>
            </w:r>
          </w:p>
        </w:tc>
        <w:tc>
          <w:tcPr>
            <w:tcW w:w="10974" w:type="dxa"/>
            <w:gridSpan w:val="9"/>
            <w:shd w:val="clear" w:color="auto" w:fill="D9D9D9"/>
            <w:vAlign w:val="center"/>
          </w:tcPr>
          <w:p w:rsidR="009D7AB5" w:rsidRPr="00BD1CCF" w:rsidRDefault="009D7AB5" w:rsidP="00C827F5">
            <w:pPr>
              <w:rPr>
                <w:rFonts w:ascii="Times New Roman" w:hAnsi="Times New Roman"/>
                <w:b/>
                <w:color w:val="000000"/>
                <w:sz w:val="24"/>
                <w:szCs w:val="24"/>
              </w:rPr>
            </w:pPr>
            <w:r w:rsidRPr="00BD1CCF">
              <w:rPr>
                <w:rFonts w:ascii="Times New Roman" w:hAnsi="Times New Roman"/>
                <w:b/>
                <w:color w:val="000000"/>
                <w:sz w:val="24"/>
                <w:szCs w:val="24"/>
              </w:rPr>
              <w:t>:</w:t>
            </w:r>
            <w:r w:rsidR="00A60DB6" w:rsidRPr="00BD1CCF">
              <w:rPr>
                <w:rFonts w:ascii="Times New Roman" w:hAnsi="Times New Roman"/>
                <w:b/>
                <w:color w:val="000000"/>
                <w:sz w:val="24"/>
                <w:szCs w:val="24"/>
                <w:lang w:val="id-ID"/>
              </w:rPr>
              <w:t xml:space="preserve"> </w:t>
            </w:r>
            <w:r w:rsidR="00C827F5" w:rsidRPr="00BD1CCF">
              <w:rPr>
                <w:rFonts w:ascii="Times New Roman" w:hAnsi="Times New Roman"/>
                <w:b/>
                <w:color w:val="000000"/>
                <w:sz w:val="24"/>
                <w:szCs w:val="24"/>
              </w:rPr>
              <w:t>HUKUM</w:t>
            </w:r>
          </w:p>
        </w:tc>
      </w:tr>
      <w:tr w:rsidR="007C5F19" w:rsidRPr="00BD1CCF" w:rsidTr="00807DB0">
        <w:trPr>
          <w:gridAfter w:val="3"/>
          <w:wAfter w:w="6808" w:type="dxa"/>
        </w:trPr>
        <w:tc>
          <w:tcPr>
            <w:tcW w:w="1175" w:type="dxa"/>
            <w:vMerge/>
            <w:vAlign w:val="center"/>
          </w:tcPr>
          <w:p w:rsidR="009D7AB5" w:rsidRPr="00BD1CCF" w:rsidRDefault="009D7AB5" w:rsidP="009D7AB5">
            <w:pPr>
              <w:jc w:val="center"/>
              <w:rPr>
                <w:rFonts w:ascii="Times New Roman" w:hAnsi="Times New Roman"/>
                <w:b/>
                <w:color w:val="000000"/>
                <w:sz w:val="24"/>
                <w:szCs w:val="24"/>
              </w:rPr>
            </w:pPr>
          </w:p>
        </w:tc>
        <w:tc>
          <w:tcPr>
            <w:tcW w:w="2560" w:type="dxa"/>
            <w:shd w:val="clear" w:color="auto" w:fill="D9D9D9"/>
          </w:tcPr>
          <w:p w:rsidR="009D7AB5" w:rsidRPr="00BD1CCF" w:rsidRDefault="009D7AB5" w:rsidP="009D7AB5">
            <w:pPr>
              <w:rPr>
                <w:rFonts w:ascii="Times New Roman" w:hAnsi="Times New Roman"/>
                <w:b/>
                <w:color w:val="000000"/>
                <w:sz w:val="24"/>
                <w:szCs w:val="24"/>
              </w:rPr>
            </w:pPr>
            <w:r w:rsidRPr="00BD1CCF">
              <w:rPr>
                <w:rFonts w:ascii="Times New Roman" w:hAnsi="Times New Roman"/>
                <w:b/>
                <w:color w:val="000000"/>
                <w:sz w:val="24"/>
                <w:szCs w:val="24"/>
              </w:rPr>
              <w:t>PROGRAM STUDI</w:t>
            </w:r>
          </w:p>
        </w:tc>
        <w:tc>
          <w:tcPr>
            <w:tcW w:w="10974" w:type="dxa"/>
            <w:gridSpan w:val="9"/>
            <w:shd w:val="clear" w:color="auto" w:fill="D9D9D9"/>
            <w:vAlign w:val="center"/>
          </w:tcPr>
          <w:p w:rsidR="009D7AB5" w:rsidRPr="00DA0B65" w:rsidRDefault="009D7AB5" w:rsidP="00C827F5">
            <w:pPr>
              <w:rPr>
                <w:rFonts w:ascii="Times New Roman" w:hAnsi="Times New Roman"/>
                <w:b/>
                <w:color w:val="000000"/>
                <w:sz w:val="24"/>
                <w:szCs w:val="24"/>
                <w:lang w:val="id-ID"/>
              </w:rPr>
            </w:pPr>
            <w:r w:rsidRPr="00BD1CCF">
              <w:rPr>
                <w:rFonts w:ascii="Times New Roman" w:hAnsi="Times New Roman"/>
                <w:b/>
                <w:color w:val="000000"/>
                <w:sz w:val="24"/>
                <w:szCs w:val="24"/>
              </w:rPr>
              <w:t>:</w:t>
            </w:r>
            <w:r w:rsidR="00C827F5" w:rsidRPr="00BD1CCF">
              <w:rPr>
                <w:rFonts w:ascii="Times New Roman" w:hAnsi="Times New Roman"/>
                <w:b/>
                <w:color w:val="000000"/>
                <w:sz w:val="24"/>
                <w:szCs w:val="24"/>
                <w:lang w:val="id-ID"/>
              </w:rPr>
              <w:t xml:space="preserve"> </w:t>
            </w:r>
            <w:r w:rsidR="00DA0B65">
              <w:rPr>
                <w:rFonts w:ascii="Times New Roman" w:hAnsi="Times New Roman"/>
                <w:b/>
                <w:color w:val="000000"/>
                <w:sz w:val="24"/>
                <w:szCs w:val="24"/>
                <w:lang w:val="id-ID"/>
              </w:rPr>
              <w:t>MAGISTER KENOTARIATAN</w:t>
            </w:r>
          </w:p>
        </w:tc>
      </w:tr>
      <w:tr w:rsidR="009D7AB5" w:rsidRPr="00BD1CCF" w:rsidTr="00807DB0">
        <w:trPr>
          <w:gridAfter w:val="3"/>
          <w:wAfter w:w="6808" w:type="dxa"/>
        </w:trPr>
        <w:tc>
          <w:tcPr>
            <w:tcW w:w="14709" w:type="dxa"/>
            <w:gridSpan w:val="11"/>
            <w:shd w:val="clear" w:color="auto" w:fill="D9D9D9"/>
            <w:vAlign w:val="center"/>
          </w:tcPr>
          <w:p w:rsidR="009D7AB5" w:rsidRPr="00BD1CCF" w:rsidRDefault="009D7AB5" w:rsidP="009D7AB5">
            <w:pPr>
              <w:jc w:val="center"/>
              <w:rPr>
                <w:rFonts w:ascii="Times New Roman" w:hAnsi="Times New Roman"/>
                <w:b/>
                <w:color w:val="000000"/>
                <w:sz w:val="24"/>
                <w:szCs w:val="24"/>
              </w:rPr>
            </w:pPr>
            <w:r w:rsidRPr="00BD1CCF">
              <w:rPr>
                <w:rFonts w:ascii="Times New Roman" w:hAnsi="Times New Roman"/>
                <w:b/>
                <w:color w:val="000000"/>
                <w:sz w:val="24"/>
                <w:szCs w:val="24"/>
              </w:rPr>
              <w:t>RENCANA PEMBELAJARAN SEMESTER</w:t>
            </w:r>
          </w:p>
        </w:tc>
      </w:tr>
      <w:tr w:rsidR="00106B6B" w:rsidRPr="00BD1CCF" w:rsidTr="00807DB0">
        <w:trPr>
          <w:gridAfter w:val="3"/>
          <w:wAfter w:w="6808" w:type="dxa"/>
        </w:trPr>
        <w:tc>
          <w:tcPr>
            <w:tcW w:w="3735" w:type="dxa"/>
            <w:gridSpan w:val="2"/>
            <w:shd w:val="clear" w:color="auto" w:fill="D9D9D9"/>
          </w:tcPr>
          <w:p w:rsidR="009D7AB5" w:rsidRPr="00BD1CCF" w:rsidRDefault="009D7AB5" w:rsidP="009D7AB5">
            <w:pPr>
              <w:jc w:val="center"/>
              <w:rPr>
                <w:rFonts w:ascii="Times New Roman" w:hAnsi="Times New Roman"/>
                <w:b/>
                <w:color w:val="000000"/>
                <w:sz w:val="24"/>
                <w:szCs w:val="24"/>
              </w:rPr>
            </w:pPr>
            <w:r w:rsidRPr="00BD1CCF">
              <w:rPr>
                <w:rFonts w:ascii="Times New Roman" w:hAnsi="Times New Roman"/>
                <w:color w:val="000000"/>
                <w:sz w:val="24"/>
                <w:szCs w:val="24"/>
              </w:rPr>
              <w:t>MATA KULIAH (MK)</w:t>
            </w:r>
          </w:p>
        </w:tc>
        <w:tc>
          <w:tcPr>
            <w:tcW w:w="1977" w:type="dxa"/>
            <w:gridSpan w:val="2"/>
            <w:shd w:val="clear" w:color="auto" w:fill="D9D9D9"/>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KODE</w:t>
            </w:r>
          </w:p>
        </w:tc>
        <w:tc>
          <w:tcPr>
            <w:tcW w:w="2477" w:type="dxa"/>
            <w:gridSpan w:val="2"/>
            <w:shd w:val="clear" w:color="auto" w:fill="D9D9D9"/>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RUMPUN MK</w:t>
            </w:r>
          </w:p>
        </w:tc>
        <w:tc>
          <w:tcPr>
            <w:tcW w:w="1340" w:type="dxa"/>
            <w:shd w:val="clear" w:color="auto" w:fill="D9D9D9"/>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BOBOT SKS</w:t>
            </w:r>
          </w:p>
        </w:tc>
        <w:tc>
          <w:tcPr>
            <w:tcW w:w="2170" w:type="dxa"/>
            <w:gridSpan w:val="2"/>
            <w:shd w:val="clear" w:color="auto" w:fill="D9D9D9"/>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SEMESTER</w:t>
            </w:r>
          </w:p>
        </w:tc>
        <w:tc>
          <w:tcPr>
            <w:tcW w:w="3010" w:type="dxa"/>
            <w:gridSpan w:val="2"/>
            <w:shd w:val="clear" w:color="auto" w:fill="D9D9D9"/>
          </w:tcPr>
          <w:p w:rsidR="009D7AB5" w:rsidRPr="00BD1CCF" w:rsidRDefault="009D7AB5" w:rsidP="00A60DB6">
            <w:pPr>
              <w:jc w:val="center"/>
              <w:rPr>
                <w:rFonts w:ascii="Times New Roman" w:hAnsi="Times New Roman"/>
                <w:color w:val="000000"/>
                <w:sz w:val="24"/>
                <w:szCs w:val="24"/>
              </w:rPr>
            </w:pPr>
            <w:r w:rsidRPr="00BD1CCF">
              <w:rPr>
                <w:rFonts w:ascii="Times New Roman" w:hAnsi="Times New Roman"/>
                <w:color w:val="000000"/>
                <w:sz w:val="24"/>
                <w:szCs w:val="24"/>
              </w:rPr>
              <w:t>TANGGAL PENYUSUNAN</w:t>
            </w:r>
          </w:p>
        </w:tc>
      </w:tr>
      <w:tr w:rsidR="00106B6B" w:rsidRPr="00BD1CCF" w:rsidTr="00807DB0">
        <w:trPr>
          <w:gridAfter w:val="3"/>
          <w:wAfter w:w="6808" w:type="dxa"/>
        </w:trPr>
        <w:tc>
          <w:tcPr>
            <w:tcW w:w="3735" w:type="dxa"/>
            <w:gridSpan w:val="2"/>
            <w:vMerge w:val="restart"/>
            <w:vAlign w:val="center"/>
          </w:tcPr>
          <w:p w:rsidR="009D7AB5" w:rsidRPr="00BD1CCF" w:rsidRDefault="004E4563" w:rsidP="00CA072C">
            <w:pPr>
              <w:jc w:val="center"/>
              <w:rPr>
                <w:rFonts w:ascii="Times New Roman" w:hAnsi="Times New Roman"/>
                <w:b/>
                <w:color w:val="000000"/>
                <w:sz w:val="24"/>
                <w:szCs w:val="24"/>
              </w:rPr>
            </w:pPr>
            <w:r>
              <w:rPr>
                <w:rFonts w:ascii="Times New Roman" w:hAnsi="Times New Roman"/>
                <w:b/>
                <w:color w:val="000000"/>
                <w:sz w:val="24"/>
                <w:szCs w:val="24"/>
                <w:lang w:val="id-ID"/>
              </w:rPr>
              <w:t>METODE PENELITIAN HUKUM</w:t>
            </w:r>
          </w:p>
        </w:tc>
        <w:tc>
          <w:tcPr>
            <w:tcW w:w="1977" w:type="dxa"/>
            <w:gridSpan w:val="2"/>
            <w:vAlign w:val="center"/>
          </w:tcPr>
          <w:p w:rsidR="009D7AB5" w:rsidRPr="00BD1CCF" w:rsidRDefault="009D7AB5" w:rsidP="009D7AB5">
            <w:pPr>
              <w:jc w:val="center"/>
              <w:rPr>
                <w:rFonts w:ascii="Times New Roman" w:hAnsi="Times New Roman"/>
                <w:color w:val="000000"/>
                <w:sz w:val="24"/>
                <w:szCs w:val="24"/>
              </w:rPr>
            </w:pPr>
          </w:p>
        </w:tc>
        <w:tc>
          <w:tcPr>
            <w:tcW w:w="2477" w:type="dxa"/>
            <w:gridSpan w:val="2"/>
            <w:vAlign w:val="center"/>
          </w:tcPr>
          <w:p w:rsidR="009D7AB5" w:rsidRPr="00BD1CCF" w:rsidRDefault="009D7AB5" w:rsidP="009D7AB5">
            <w:pPr>
              <w:jc w:val="center"/>
              <w:rPr>
                <w:rFonts w:ascii="Times New Roman" w:hAnsi="Times New Roman"/>
                <w:color w:val="000000"/>
                <w:sz w:val="24"/>
                <w:szCs w:val="24"/>
              </w:rPr>
            </w:pPr>
          </w:p>
        </w:tc>
        <w:tc>
          <w:tcPr>
            <w:tcW w:w="1340" w:type="dxa"/>
            <w:vAlign w:val="center"/>
          </w:tcPr>
          <w:p w:rsidR="009D7AB5" w:rsidRPr="00BD1CCF" w:rsidRDefault="00A60DB6" w:rsidP="009D7AB5">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2</w:t>
            </w:r>
          </w:p>
        </w:tc>
        <w:tc>
          <w:tcPr>
            <w:tcW w:w="2170" w:type="dxa"/>
            <w:gridSpan w:val="2"/>
            <w:vAlign w:val="center"/>
          </w:tcPr>
          <w:p w:rsidR="009D7AB5" w:rsidRPr="00BD1CCF" w:rsidRDefault="00A60DB6" w:rsidP="009D7AB5">
            <w:pPr>
              <w:jc w:val="center"/>
              <w:rPr>
                <w:rFonts w:ascii="Times New Roman" w:hAnsi="Times New Roman"/>
                <w:color w:val="000000"/>
                <w:sz w:val="24"/>
                <w:szCs w:val="24"/>
              </w:rPr>
            </w:pPr>
            <w:r w:rsidRPr="00BD1CCF">
              <w:rPr>
                <w:rFonts w:ascii="Times New Roman" w:hAnsi="Times New Roman"/>
                <w:color w:val="000000"/>
                <w:sz w:val="24"/>
                <w:szCs w:val="24"/>
                <w:lang w:val="id-ID"/>
              </w:rPr>
              <w:t>I</w:t>
            </w:r>
            <w:r w:rsidR="00B03F19" w:rsidRPr="00BD1CCF">
              <w:rPr>
                <w:rFonts w:ascii="Times New Roman" w:hAnsi="Times New Roman"/>
                <w:color w:val="000000"/>
                <w:sz w:val="24"/>
                <w:szCs w:val="24"/>
                <w:lang w:val="id-ID"/>
              </w:rPr>
              <w:t>I</w:t>
            </w:r>
            <w:r w:rsidR="00A26D20" w:rsidRPr="00BD1CCF">
              <w:rPr>
                <w:rFonts w:ascii="Times New Roman" w:hAnsi="Times New Roman"/>
                <w:color w:val="000000"/>
                <w:sz w:val="24"/>
                <w:szCs w:val="24"/>
              </w:rPr>
              <w:t xml:space="preserve"> (GENAP)</w:t>
            </w:r>
          </w:p>
        </w:tc>
        <w:tc>
          <w:tcPr>
            <w:tcW w:w="3010" w:type="dxa"/>
            <w:gridSpan w:val="2"/>
            <w:vAlign w:val="center"/>
          </w:tcPr>
          <w:p w:rsidR="009D7AB5" w:rsidRPr="00BD1CCF" w:rsidRDefault="00CA072C" w:rsidP="0081371E">
            <w:pPr>
              <w:jc w:val="center"/>
              <w:rPr>
                <w:rFonts w:ascii="Times New Roman" w:hAnsi="Times New Roman"/>
                <w:color w:val="000000"/>
                <w:sz w:val="24"/>
                <w:szCs w:val="24"/>
              </w:rPr>
            </w:pPr>
            <w:r w:rsidRPr="00BD1CCF">
              <w:rPr>
                <w:rFonts w:ascii="Times New Roman" w:hAnsi="Times New Roman"/>
                <w:color w:val="000000"/>
                <w:sz w:val="24"/>
                <w:szCs w:val="24"/>
              </w:rPr>
              <w:t>20 Januari 2017</w:t>
            </w:r>
          </w:p>
        </w:tc>
      </w:tr>
      <w:tr w:rsidR="00106B6B" w:rsidRPr="00BD1CCF" w:rsidTr="00807DB0">
        <w:trPr>
          <w:gridAfter w:val="3"/>
          <w:wAfter w:w="6808" w:type="dxa"/>
        </w:trPr>
        <w:tc>
          <w:tcPr>
            <w:tcW w:w="3735" w:type="dxa"/>
            <w:gridSpan w:val="2"/>
            <w:vMerge/>
            <w:vAlign w:val="center"/>
          </w:tcPr>
          <w:p w:rsidR="009D7AB5" w:rsidRPr="00BD1CCF" w:rsidRDefault="009D7AB5" w:rsidP="009D7AB5">
            <w:pPr>
              <w:jc w:val="center"/>
              <w:rPr>
                <w:rFonts w:ascii="Times New Roman" w:hAnsi="Times New Roman"/>
                <w:b/>
                <w:color w:val="000000"/>
                <w:sz w:val="24"/>
                <w:szCs w:val="24"/>
              </w:rPr>
            </w:pPr>
          </w:p>
        </w:tc>
        <w:tc>
          <w:tcPr>
            <w:tcW w:w="4454" w:type="dxa"/>
            <w:gridSpan w:val="4"/>
            <w:shd w:val="clear" w:color="auto" w:fill="D9D9D9"/>
            <w:vAlign w:val="center"/>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DOSEN PENGAMPU</w:t>
            </w:r>
          </w:p>
        </w:tc>
        <w:tc>
          <w:tcPr>
            <w:tcW w:w="2466" w:type="dxa"/>
            <w:gridSpan w:val="2"/>
            <w:shd w:val="clear" w:color="auto" w:fill="D9D9D9"/>
            <w:vAlign w:val="center"/>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KAPRODI</w:t>
            </w:r>
          </w:p>
        </w:tc>
        <w:tc>
          <w:tcPr>
            <w:tcW w:w="4054" w:type="dxa"/>
            <w:gridSpan w:val="3"/>
            <w:shd w:val="clear" w:color="auto" w:fill="D9D9D9"/>
            <w:vAlign w:val="center"/>
          </w:tcPr>
          <w:p w:rsidR="009D7AB5" w:rsidRPr="00BD1CCF" w:rsidRDefault="009D7AB5" w:rsidP="007104CC">
            <w:pPr>
              <w:jc w:val="center"/>
              <w:rPr>
                <w:rFonts w:ascii="Times New Roman" w:hAnsi="Times New Roman"/>
                <w:color w:val="000000"/>
                <w:sz w:val="24"/>
                <w:szCs w:val="24"/>
              </w:rPr>
            </w:pPr>
            <w:r w:rsidRPr="00BD1CCF">
              <w:rPr>
                <w:rFonts w:ascii="Times New Roman" w:hAnsi="Times New Roman"/>
                <w:color w:val="000000"/>
                <w:sz w:val="24"/>
                <w:szCs w:val="24"/>
              </w:rPr>
              <w:t>D</w:t>
            </w:r>
            <w:r w:rsidR="007104CC">
              <w:rPr>
                <w:rFonts w:ascii="Times New Roman" w:hAnsi="Times New Roman"/>
                <w:color w:val="000000"/>
                <w:sz w:val="24"/>
                <w:szCs w:val="24"/>
                <w:lang w:val="id-ID"/>
              </w:rPr>
              <w:t>IREKTUR</w:t>
            </w:r>
            <w:r w:rsidRPr="00BD1CCF">
              <w:rPr>
                <w:rFonts w:ascii="Times New Roman" w:hAnsi="Times New Roman"/>
                <w:color w:val="000000"/>
                <w:sz w:val="24"/>
                <w:szCs w:val="24"/>
              </w:rPr>
              <w:t xml:space="preserve"> </w:t>
            </w:r>
          </w:p>
        </w:tc>
      </w:tr>
      <w:tr w:rsidR="00106B6B" w:rsidRPr="00BD1CCF" w:rsidTr="00807DB0">
        <w:trPr>
          <w:gridAfter w:val="3"/>
          <w:wAfter w:w="6808" w:type="dxa"/>
        </w:trPr>
        <w:tc>
          <w:tcPr>
            <w:tcW w:w="3735" w:type="dxa"/>
            <w:gridSpan w:val="2"/>
            <w:vMerge/>
            <w:vAlign w:val="center"/>
          </w:tcPr>
          <w:p w:rsidR="009D7AB5" w:rsidRPr="00BD1CCF" w:rsidRDefault="009D7AB5" w:rsidP="009D7AB5">
            <w:pPr>
              <w:jc w:val="center"/>
              <w:rPr>
                <w:rFonts w:ascii="Times New Roman" w:hAnsi="Times New Roman"/>
                <w:b/>
                <w:color w:val="000000"/>
                <w:sz w:val="24"/>
                <w:szCs w:val="24"/>
              </w:rPr>
            </w:pPr>
          </w:p>
        </w:tc>
        <w:tc>
          <w:tcPr>
            <w:tcW w:w="4454" w:type="dxa"/>
            <w:gridSpan w:val="4"/>
            <w:vAlign w:val="center"/>
          </w:tcPr>
          <w:p w:rsidR="009D7AB5" w:rsidRPr="007104CC" w:rsidRDefault="005F0004" w:rsidP="001C61FE">
            <w:pPr>
              <w:jc w:val="center"/>
              <w:rPr>
                <w:rFonts w:ascii="Times New Roman" w:hAnsi="Times New Roman"/>
                <w:b/>
                <w:bCs/>
                <w:color w:val="000000"/>
                <w:sz w:val="24"/>
                <w:szCs w:val="24"/>
              </w:rPr>
            </w:pPr>
            <w:r w:rsidRPr="007104CC">
              <w:rPr>
                <w:rFonts w:ascii="Times New Roman" w:hAnsi="Times New Roman"/>
                <w:b/>
                <w:bCs/>
                <w:color w:val="000000"/>
                <w:sz w:val="24"/>
                <w:szCs w:val="24"/>
                <w:lang w:val="id-ID"/>
              </w:rPr>
              <w:t>Prof.Dr.H.Ediwarman,S.H.,M.Hum.</w:t>
            </w:r>
            <w:r w:rsidRPr="007104CC">
              <w:rPr>
                <w:rFonts w:ascii="Times New Roman" w:hAnsi="Times New Roman"/>
                <w:b/>
                <w:bCs/>
                <w:color w:val="000000"/>
                <w:sz w:val="24"/>
                <w:szCs w:val="24"/>
              </w:rPr>
              <w:t xml:space="preserve"> / </w:t>
            </w:r>
            <w:r w:rsidRPr="007104CC">
              <w:rPr>
                <w:rFonts w:ascii="Times New Roman" w:hAnsi="Times New Roman"/>
                <w:b/>
                <w:bCs/>
                <w:color w:val="000000"/>
                <w:sz w:val="24"/>
                <w:szCs w:val="24"/>
                <w:lang w:val="id-ID"/>
              </w:rPr>
              <w:t>Dr.H.Surya Perdana, S.H.,M.Hum</w:t>
            </w:r>
          </w:p>
        </w:tc>
        <w:tc>
          <w:tcPr>
            <w:tcW w:w="2466" w:type="dxa"/>
            <w:gridSpan w:val="2"/>
            <w:vAlign w:val="center"/>
          </w:tcPr>
          <w:p w:rsidR="00DA0B65" w:rsidRDefault="00DA0B65" w:rsidP="007104CC">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Dr.Adi Mansar,</w:t>
            </w:r>
          </w:p>
          <w:p w:rsidR="00DA0B65" w:rsidRPr="00DA0B65" w:rsidRDefault="00DA0B65" w:rsidP="009D7AB5">
            <w:pPr>
              <w:jc w:val="center"/>
              <w:rPr>
                <w:rFonts w:ascii="Times New Roman" w:hAnsi="Times New Roman"/>
                <w:b/>
                <w:color w:val="000000"/>
                <w:sz w:val="24"/>
                <w:szCs w:val="24"/>
                <w:lang w:val="id-ID"/>
              </w:rPr>
            </w:pPr>
            <w:r>
              <w:rPr>
                <w:rFonts w:ascii="Times New Roman" w:hAnsi="Times New Roman"/>
                <w:b/>
                <w:color w:val="000000"/>
                <w:sz w:val="24"/>
                <w:szCs w:val="24"/>
                <w:lang w:val="id-ID"/>
              </w:rPr>
              <w:t>S.H.,M.Hum</w:t>
            </w:r>
          </w:p>
        </w:tc>
        <w:tc>
          <w:tcPr>
            <w:tcW w:w="4054" w:type="dxa"/>
            <w:gridSpan w:val="3"/>
            <w:vAlign w:val="center"/>
          </w:tcPr>
          <w:p w:rsidR="009D7AB5" w:rsidRPr="00DA0B65" w:rsidRDefault="00DA0B65" w:rsidP="009D7AB5">
            <w:pPr>
              <w:jc w:val="center"/>
              <w:rPr>
                <w:rFonts w:ascii="Times New Roman" w:hAnsi="Times New Roman"/>
                <w:b/>
                <w:color w:val="000000"/>
                <w:sz w:val="24"/>
                <w:szCs w:val="24"/>
                <w:lang w:val="id-ID"/>
              </w:rPr>
            </w:pPr>
            <w:r>
              <w:rPr>
                <w:rFonts w:ascii="Times New Roman" w:hAnsi="Times New Roman"/>
                <w:b/>
                <w:color w:val="000000"/>
                <w:sz w:val="24"/>
                <w:szCs w:val="24"/>
                <w:lang w:val="id-ID"/>
              </w:rPr>
              <w:t>Dr.Syaiful Bahri,M.AP</w:t>
            </w:r>
          </w:p>
        </w:tc>
      </w:tr>
      <w:tr w:rsidR="00D3492A" w:rsidRPr="00BD1CCF" w:rsidTr="00807DB0">
        <w:trPr>
          <w:gridAfter w:val="3"/>
          <w:wAfter w:w="6808" w:type="dxa"/>
        </w:trPr>
        <w:tc>
          <w:tcPr>
            <w:tcW w:w="3735" w:type="dxa"/>
            <w:gridSpan w:val="2"/>
            <w:vMerge w:val="restart"/>
            <w:vAlign w:val="center"/>
          </w:tcPr>
          <w:p w:rsidR="009D7AB5" w:rsidRPr="00BD1CCF" w:rsidRDefault="009D7AB5" w:rsidP="009D7AB5">
            <w:pPr>
              <w:jc w:val="center"/>
              <w:rPr>
                <w:rFonts w:ascii="Times New Roman" w:hAnsi="Times New Roman"/>
                <w:color w:val="000000"/>
                <w:sz w:val="24"/>
                <w:szCs w:val="24"/>
              </w:rPr>
            </w:pPr>
            <w:r w:rsidRPr="00BD1CCF">
              <w:rPr>
                <w:rFonts w:ascii="Times New Roman" w:hAnsi="Times New Roman"/>
                <w:color w:val="000000"/>
                <w:sz w:val="24"/>
                <w:szCs w:val="24"/>
              </w:rPr>
              <w:t>CAPAIAN PEMBELAJARAN (CP)</w:t>
            </w:r>
          </w:p>
        </w:tc>
        <w:tc>
          <w:tcPr>
            <w:tcW w:w="1122" w:type="dxa"/>
          </w:tcPr>
          <w:p w:rsidR="009D7AB5" w:rsidRPr="00025D99" w:rsidRDefault="009D7AB5" w:rsidP="00E32D73">
            <w:pPr>
              <w:jc w:val="center"/>
              <w:rPr>
                <w:rFonts w:ascii="Times New Roman" w:hAnsi="Times New Roman"/>
                <w:color w:val="000000"/>
                <w:sz w:val="24"/>
                <w:szCs w:val="24"/>
              </w:rPr>
            </w:pPr>
            <w:r w:rsidRPr="00BD1CCF">
              <w:rPr>
                <w:rFonts w:ascii="Times New Roman" w:hAnsi="Times New Roman"/>
                <w:color w:val="000000"/>
                <w:sz w:val="24"/>
                <w:szCs w:val="24"/>
              </w:rPr>
              <w:t>S</w:t>
            </w:r>
            <w:r w:rsidR="00025D99">
              <w:rPr>
                <w:rFonts w:ascii="Times New Roman" w:hAnsi="Times New Roman"/>
                <w:color w:val="000000"/>
                <w:sz w:val="24"/>
                <w:szCs w:val="24"/>
              </w:rPr>
              <w:t>3</w:t>
            </w:r>
          </w:p>
        </w:tc>
        <w:tc>
          <w:tcPr>
            <w:tcW w:w="9852" w:type="dxa"/>
            <w:gridSpan w:val="8"/>
          </w:tcPr>
          <w:p w:rsidR="009D7AB5" w:rsidRPr="00BD1CCF" w:rsidRDefault="00025D99" w:rsidP="00E32D73">
            <w:pPr>
              <w:rPr>
                <w:rFonts w:ascii="Times New Roman" w:hAnsi="Times New Roman"/>
                <w:color w:val="000000"/>
                <w:sz w:val="24"/>
                <w:szCs w:val="24"/>
                <w:lang w:val="id-ID"/>
              </w:rPr>
            </w:pPr>
            <w:r>
              <w:rPr>
                <w:rFonts w:ascii="Times New Roman" w:hAnsi="Times New Roman"/>
                <w:color w:val="000000"/>
                <w:sz w:val="24"/>
                <w:szCs w:val="24"/>
              </w:rPr>
              <w:t>Berkontribusi dalam peningkatan mutu kehidupan bermasyarakat, berbangsa, bernegara, dan kemajuan peradaban berdasarkan pancasila</w:t>
            </w:r>
            <w:r w:rsidRPr="00BD1CCF">
              <w:rPr>
                <w:rFonts w:ascii="Times New Roman" w:hAnsi="Times New Roman"/>
                <w:color w:val="000000"/>
                <w:sz w:val="24"/>
                <w:szCs w:val="24"/>
              </w:rPr>
              <w:t>;</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025D99" w:rsidRDefault="007737B1" w:rsidP="00E32D73">
            <w:pPr>
              <w:jc w:val="center"/>
              <w:rPr>
                <w:rFonts w:ascii="Times New Roman" w:hAnsi="Times New Roman"/>
                <w:color w:val="000000"/>
                <w:sz w:val="24"/>
                <w:szCs w:val="24"/>
              </w:rPr>
            </w:pPr>
            <w:r w:rsidRPr="00BD1CCF">
              <w:rPr>
                <w:rFonts w:ascii="Times New Roman" w:hAnsi="Times New Roman"/>
                <w:color w:val="000000"/>
                <w:sz w:val="24"/>
                <w:szCs w:val="24"/>
                <w:lang w:val="id-ID"/>
              </w:rPr>
              <w:t>S</w:t>
            </w:r>
            <w:r w:rsidR="00025D99">
              <w:rPr>
                <w:rFonts w:ascii="Times New Roman" w:hAnsi="Times New Roman"/>
                <w:color w:val="000000"/>
                <w:sz w:val="24"/>
                <w:szCs w:val="24"/>
              </w:rPr>
              <w:t>8</w:t>
            </w:r>
          </w:p>
        </w:tc>
        <w:tc>
          <w:tcPr>
            <w:tcW w:w="9852" w:type="dxa"/>
            <w:gridSpan w:val="8"/>
          </w:tcPr>
          <w:p w:rsidR="007737B1" w:rsidRPr="00025D99" w:rsidRDefault="00025D99" w:rsidP="00E32D73">
            <w:pPr>
              <w:jc w:val="both"/>
              <w:rPr>
                <w:rFonts w:ascii="Times New Roman" w:hAnsi="Times New Roman"/>
                <w:color w:val="000000"/>
                <w:sz w:val="24"/>
                <w:szCs w:val="24"/>
              </w:rPr>
            </w:pPr>
            <w:r>
              <w:rPr>
                <w:rFonts w:ascii="Times New Roman" w:hAnsi="Times New Roman"/>
                <w:color w:val="000000"/>
                <w:sz w:val="24"/>
                <w:szCs w:val="24"/>
              </w:rPr>
              <w:t>Menginternalisasi nilai, norma, dan etika akademik.</w:t>
            </w:r>
          </w:p>
        </w:tc>
      </w:tr>
      <w:tr w:rsidR="00025D99" w:rsidRPr="00BD1CCF" w:rsidTr="00807DB0">
        <w:trPr>
          <w:gridAfter w:val="3"/>
          <w:wAfter w:w="6808" w:type="dxa"/>
        </w:trPr>
        <w:tc>
          <w:tcPr>
            <w:tcW w:w="3735" w:type="dxa"/>
            <w:gridSpan w:val="2"/>
            <w:vMerge/>
            <w:vAlign w:val="center"/>
          </w:tcPr>
          <w:p w:rsidR="00025D99" w:rsidRPr="00BD1CCF" w:rsidRDefault="00025D99" w:rsidP="00025D99">
            <w:pPr>
              <w:jc w:val="center"/>
              <w:rPr>
                <w:rFonts w:ascii="Times New Roman" w:hAnsi="Times New Roman"/>
                <w:b/>
                <w:color w:val="000000"/>
                <w:sz w:val="24"/>
                <w:szCs w:val="24"/>
              </w:rPr>
            </w:pPr>
          </w:p>
        </w:tc>
        <w:tc>
          <w:tcPr>
            <w:tcW w:w="1122" w:type="dxa"/>
          </w:tcPr>
          <w:p w:rsidR="00025D99" w:rsidRPr="00025D99" w:rsidRDefault="00025D99" w:rsidP="00025D99">
            <w:pPr>
              <w:jc w:val="center"/>
              <w:rPr>
                <w:rFonts w:ascii="Times New Roman" w:hAnsi="Times New Roman"/>
                <w:color w:val="000000"/>
                <w:sz w:val="24"/>
                <w:szCs w:val="24"/>
              </w:rPr>
            </w:pPr>
            <w:r>
              <w:rPr>
                <w:rFonts w:ascii="Times New Roman" w:hAnsi="Times New Roman"/>
                <w:color w:val="000000"/>
                <w:sz w:val="24"/>
                <w:szCs w:val="24"/>
                <w:lang w:val="id-ID"/>
              </w:rPr>
              <w:t>KU</w:t>
            </w:r>
            <w:r>
              <w:rPr>
                <w:rFonts w:ascii="Times New Roman" w:hAnsi="Times New Roman"/>
                <w:color w:val="000000"/>
                <w:sz w:val="24"/>
                <w:szCs w:val="24"/>
              </w:rPr>
              <w:t>1</w:t>
            </w:r>
          </w:p>
        </w:tc>
        <w:tc>
          <w:tcPr>
            <w:tcW w:w="9852" w:type="dxa"/>
            <w:gridSpan w:val="8"/>
          </w:tcPr>
          <w:p w:rsidR="00025D99" w:rsidRPr="00BD1CCF" w:rsidRDefault="00025D99" w:rsidP="00025D99">
            <w:pPr>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Mampu </w:t>
            </w:r>
            <w:r>
              <w:rPr>
                <w:rFonts w:ascii="Times New Roman" w:hAnsi="Times New Roman"/>
                <w:color w:val="000000"/>
                <w:sz w:val="24"/>
                <w:szCs w:val="24"/>
              </w:rPr>
              <w:t>menerapkan pemikiran logis, kritis, sistematis dan inovatif dalam konteks pengembangan atau implementasi ilmu pengetahuan dan teknologi yang memperhatikan dan menerapkan nilai humaniora yang sesuai dengan bidang keahliannya</w:t>
            </w:r>
            <w:r w:rsidRPr="00BD1CCF">
              <w:rPr>
                <w:rFonts w:ascii="Times New Roman" w:hAnsi="Times New Roman"/>
                <w:color w:val="000000"/>
                <w:sz w:val="24"/>
                <w:szCs w:val="24"/>
              </w:rPr>
              <w:t>;</w:t>
            </w:r>
          </w:p>
        </w:tc>
      </w:tr>
      <w:tr w:rsidR="00025D99" w:rsidRPr="00BD1CCF" w:rsidTr="00807DB0">
        <w:trPr>
          <w:gridAfter w:val="3"/>
          <w:wAfter w:w="6808" w:type="dxa"/>
        </w:trPr>
        <w:tc>
          <w:tcPr>
            <w:tcW w:w="3735" w:type="dxa"/>
            <w:gridSpan w:val="2"/>
            <w:vMerge/>
            <w:vAlign w:val="center"/>
          </w:tcPr>
          <w:p w:rsidR="00025D99" w:rsidRPr="00BD1CCF" w:rsidRDefault="00025D99" w:rsidP="00025D99">
            <w:pPr>
              <w:jc w:val="center"/>
              <w:rPr>
                <w:rFonts w:ascii="Times New Roman" w:hAnsi="Times New Roman"/>
                <w:b/>
                <w:color w:val="000000"/>
                <w:sz w:val="24"/>
                <w:szCs w:val="24"/>
              </w:rPr>
            </w:pPr>
          </w:p>
        </w:tc>
        <w:tc>
          <w:tcPr>
            <w:tcW w:w="1122" w:type="dxa"/>
          </w:tcPr>
          <w:p w:rsidR="00025D99" w:rsidRPr="00025D99" w:rsidRDefault="00025D99" w:rsidP="00025D99">
            <w:pPr>
              <w:jc w:val="center"/>
              <w:rPr>
                <w:rFonts w:ascii="Times New Roman" w:hAnsi="Times New Roman"/>
                <w:color w:val="000000"/>
                <w:sz w:val="24"/>
                <w:szCs w:val="24"/>
              </w:rPr>
            </w:pPr>
            <w:r>
              <w:rPr>
                <w:rFonts w:ascii="Times New Roman" w:hAnsi="Times New Roman"/>
                <w:color w:val="000000"/>
                <w:sz w:val="24"/>
                <w:szCs w:val="24"/>
                <w:lang w:val="id-ID"/>
              </w:rPr>
              <w:t>KU</w:t>
            </w:r>
            <w:r>
              <w:rPr>
                <w:rFonts w:ascii="Times New Roman" w:hAnsi="Times New Roman"/>
                <w:color w:val="000000"/>
                <w:sz w:val="24"/>
                <w:szCs w:val="24"/>
              </w:rPr>
              <w:t>3</w:t>
            </w:r>
          </w:p>
        </w:tc>
        <w:tc>
          <w:tcPr>
            <w:tcW w:w="9852" w:type="dxa"/>
            <w:gridSpan w:val="8"/>
          </w:tcPr>
          <w:p w:rsidR="00025D99" w:rsidRPr="00BD1CCF" w:rsidRDefault="00025D99" w:rsidP="00025D99">
            <w:pPr>
              <w:jc w:val="both"/>
              <w:rPr>
                <w:rFonts w:ascii="Times New Roman" w:hAnsi="Times New Roman"/>
                <w:color w:val="000000"/>
                <w:sz w:val="24"/>
                <w:szCs w:val="24"/>
              </w:rPr>
            </w:pPr>
            <w:r w:rsidRPr="00BD1CCF">
              <w:rPr>
                <w:rFonts w:ascii="Times New Roman" w:hAnsi="Times New Roman"/>
                <w:color w:val="000000"/>
                <w:sz w:val="24"/>
                <w:szCs w:val="24"/>
              </w:rPr>
              <w:t xml:space="preserve">Mampu </w:t>
            </w:r>
            <w:r>
              <w:rPr>
                <w:rFonts w:ascii="Times New Roman" w:hAnsi="Times New Roman"/>
                <w:color w:val="000000"/>
                <w:sz w:val="24"/>
                <w:szCs w:val="24"/>
              </w:rPr>
              <w:t>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menggugahnya dalam laman perguruan tinggi</w:t>
            </w:r>
            <w:r w:rsidRPr="00BD1CCF">
              <w:rPr>
                <w:rFonts w:ascii="Times New Roman" w:hAnsi="Times New Roman"/>
                <w:color w:val="000000"/>
                <w:sz w:val="24"/>
                <w:szCs w:val="24"/>
              </w:rPr>
              <w:t>;</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BD1CCF" w:rsidRDefault="007737B1" w:rsidP="00E32D73">
            <w:pPr>
              <w:jc w:val="center"/>
              <w:rPr>
                <w:rFonts w:ascii="Times New Roman" w:hAnsi="Times New Roman"/>
                <w:color w:val="000000"/>
                <w:sz w:val="24"/>
                <w:szCs w:val="24"/>
              </w:rPr>
            </w:pPr>
            <w:r w:rsidRPr="00BD1CCF">
              <w:rPr>
                <w:rFonts w:ascii="Times New Roman" w:hAnsi="Times New Roman"/>
                <w:color w:val="000000"/>
                <w:sz w:val="24"/>
                <w:szCs w:val="24"/>
              </w:rPr>
              <w:t>K</w:t>
            </w:r>
            <w:r w:rsidR="00E32D73" w:rsidRPr="00BD1CCF">
              <w:rPr>
                <w:rFonts w:ascii="Times New Roman" w:hAnsi="Times New Roman"/>
                <w:color w:val="000000"/>
                <w:sz w:val="24"/>
                <w:szCs w:val="24"/>
                <w:lang w:val="id-ID"/>
              </w:rPr>
              <w:t>K</w:t>
            </w:r>
            <w:r w:rsidRPr="00BD1CCF">
              <w:rPr>
                <w:rFonts w:ascii="Times New Roman" w:hAnsi="Times New Roman"/>
                <w:color w:val="000000"/>
                <w:sz w:val="24"/>
                <w:szCs w:val="24"/>
              </w:rPr>
              <w:t>1</w:t>
            </w:r>
          </w:p>
        </w:tc>
        <w:tc>
          <w:tcPr>
            <w:tcW w:w="9852" w:type="dxa"/>
            <w:gridSpan w:val="8"/>
          </w:tcPr>
          <w:p w:rsidR="007737B1" w:rsidRPr="00BD1CCF" w:rsidRDefault="00E32D73" w:rsidP="00E32D73">
            <w:pPr>
              <w:jc w:val="both"/>
              <w:rPr>
                <w:rFonts w:ascii="Times New Roman" w:hAnsi="Times New Roman"/>
                <w:color w:val="000000"/>
                <w:sz w:val="24"/>
                <w:szCs w:val="24"/>
                <w:lang w:val="id-ID"/>
              </w:rPr>
            </w:pPr>
            <w:r w:rsidRPr="00BD1CCF">
              <w:rPr>
                <w:rFonts w:ascii="Times New Roman" w:hAnsi="Times New Roman"/>
                <w:color w:val="000000"/>
                <w:sz w:val="24"/>
                <w:szCs w:val="24"/>
              </w:rPr>
              <w:t>Mampu menerapkan ilmu hukum dengan memanfaatkan IPTEKS untuk menghasilkan keputusan yang berkepastian hukum, berkeadilan dan bermanfaat bagi masyarakat</w:t>
            </w:r>
            <w:r w:rsidR="00D27B36" w:rsidRPr="00BD1CCF">
              <w:rPr>
                <w:rFonts w:ascii="Times New Roman" w:hAnsi="Times New Roman"/>
                <w:color w:val="000000"/>
                <w:sz w:val="24"/>
                <w:szCs w:val="24"/>
                <w:lang w:val="id-ID"/>
              </w:rPr>
              <w:t>;</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025D99" w:rsidRDefault="00025D99" w:rsidP="00D27B36">
            <w:pPr>
              <w:jc w:val="center"/>
              <w:rPr>
                <w:rFonts w:ascii="Times New Roman" w:hAnsi="Times New Roman"/>
                <w:color w:val="000000"/>
                <w:sz w:val="24"/>
                <w:szCs w:val="24"/>
              </w:rPr>
            </w:pPr>
            <w:r>
              <w:rPr>
                <w:rFonts w:ascii="Times New Roman" w:hAnsi="Times New Roman"/>
                <w:color w:val="000000"/>
                <w:sz w:val="24"/>
                <w:szCs w:val="24"/>
                <w:lang w:val="id-ID"/>
              </w:rPr>
              <w:t>P</w:t>
            </w:r>
            <w:r>
              <w:rPr>
                <w:rFonts w:ascii="Times New Roman" w:hAnsi="Times New Roman"/>
                <w:color w:val="000000"/>
                <w:sz w:val="24"/>
                <w:szCs w:val="24"/>
              </w:rPr>
              <w:t>4</w:t>
            </w:r>
          </w:p>
        </w:tc>
        <w:tc>
          <w:tcPr>
            <w:tcW w:w="9852" w:type="dxa"/>
            <w:gridSpan w:val="8"/>
          </w:tcPr>
          <w:p w:rsidR="007737B1" w:rsidRPr="00BD1CCF" w:rsidRDefault="00025D99" w:rsidP="00D27B36">
            <w:pPr>
              <w:jc w:val="both"/>
              <w:rPr>
                <w:rFonts w:ascii="Times New Roman" w:hAnsi="Times New Roman"/>
                <w:color w:val="000000"/>
                <w:sz w:val="24"/>
                <w:szCs w:val="24"/>
                <w:lang w:val="id-ID"/>
              </w:rPr>
            </w:pPr>
            <w:r>
              <w:rPr>
                <w:rFonts w:ascii="Times New Roman" w:hAnsi="Times New Roman"/>
                <w:color w:val="000000"/>
                <w:sz w:val="24"/>
                <w:szCs w:val="24"/>
              </w:rPr>
              <w:t>Menguasai metode penelitian hukum dan mempublikasikan hasilnya sehingga dapat digunakan sebagai alternative penyelesaian masalah dibidang hukum</w:t>
            </w:r>
            <w:r w:rsidR="00D27B36" w:rsidRPr="00BD1CCF">
              <w:rPr>
                <w:rFonts w:ascii="Times New Roman" w:hAnsi="Times New Roman"/>
                <w:color w:val="000000"/>
                <w:sz w:val="24"/>
                <w:szCs w:val="24"/>
              </w:rPr>
              <w:t xml:space="preserve">   </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2644" w:type="dxa"/>
            <w:gridSpan w:val="3"/>
            <w:shd w:val="clear" w:color="auto" w:fill="D9D9D9"/>
          </w:tcPr>
          <w:p w:rsidR="007737B1" w:rsidRPr="00BD1CCF" w:rsidRDefault="007737B1" w:rsidP="007737B1">
            <w:pPr>
              <w:rPr>
                <w:rFonts w:ascii="Times New Roman" w:hAnsi="Times New Roman"/>
                <w:color w:val="000000"/>
                <w:sz w:val="24"/>
                <w:szCs w:val="24"/>
              </w:rPr>
            </w:pPr>
            <w:r w:rsidRPr="00BD1CCF">
              <w:rPr>
                <w:rFonts w:ascii="Times New Roman" w:hAnsi="Times New Roman"/>
                <w:color w:val="000000"/>
                <w:sz w:val="24"/>
                <w:szCs w:val="24"/>
              </w:rPr>
              <w:t>CP-MK</w:t>
            </w:r>
          </w:p>
        </w:tc>
        <w:tc>
          <w:tcPr>
            <w:tcW w:w="8330" w:type="dxa"/>
            <w:gridSpan w:val="6"/>
          </w:tcPr>
          <w:p w:rsidR="007737B1" w:rsidRPr="00BD1CCF" w:rsidRDefault="007737B1" w:rsidP="007737B1">
            <w:pPr>
              <w:jc w:val="both"/>
              <w:rPr>
                <w:rFonts w:ascii="Times New Roman" w:hAnsi="Times New Roman"/>
                <w:color w:val="000000"/>
                <w:sz w:val="24"/>
                <w:szCs w:val="24"/>
              </w:rPr>
            </w:pP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BD1CCF" w:rsidRDefault="007737B1" w:rsidP="007737B1">
            <w:pPr>
              <w:jc w:val="center"/>
              <w:rPr>
                <w:rFonts w:ascii="Times New Roman" w:hAnsi="Times New Roman"/>
                <w:color w:val="000000"/>
                <w:sz w:val="24"/>
                <w:szCs w:val="24"/>
              </w:rPr>
            </w:pPr>
            <w:r w:rsidRPr="00BD1CCF">
              <w:rPr>
                <w:rFonts w:ascii="Times New Roman" w:hAnsi="Times New Roman"/>
                <w:color w:val="000000"/>
                <w:sz w:val="24"/>
                <w:szCs w:val="24"/>
              </w:rPr>
              <w:t>M1</w:t>
            </w:r>
          </w:p>
        </w:tc>
        <w:tc>
          <w:tcPr>
            <w:tcW w:w="9852" w:type="dxa"/>
            <w:gridSpan w:val="8"/>
          </w:tcPr>
          <w:p w:rsidR="007737B1" w:rsidRPr="00BD1CCF" w:rsidRDefault="007737B1" w:rsidP="004E4563">
            <w:pPr>
              <w:jc w:val="both"/>
              <w:rPr>
                <w:rFonts w:ascii="Times New Roman" w:hAnsi="Times New Roman"/>
                <w:color w:val="000000"/>
                <w:sz w:val="24"/>
                <w:szCs w:val="24"/>
              </w:rPr>
            </w:pPr>
            <w:r w:rsidRPr="00BD1CCF">
              <w:rPr>
                <w:rFonts w:ascii="Times New Roman" w:hAnsi="Times New Roman"/>
                <w:color w:val="000000"/>
                <w:sz w:val="24"/>
                <w:szCs w:val="24"/>
              </w:rPr>
              <w:t>Mahasiswa mampu menjelaskan</w:t>
            </w:r>
            <w:r w:rsidR="008B4F4F">
              <w:rPr>
                <w:rFonts w:ascii="Times New Roman" w:hAnsi="Times New Roman"/>
                <w:color w:val="000000"/>
                <w:sz w:val="24"/>
                <w:szCs w:val="24"/>
                <w:lang w:val="id-ID"/>
              </w:rPr>
              <w:t xml:space="preserve"> </w:t>
            </w:r>
            <w:r w:rsidR="007A3613">
              <w:rPr>
                <w:rFonts w:ascii="Times New Roman" w:hAnsi="Times New Roman"/>
                <w:color w:val="000000"/>
                <w:sz w:val="24"/>
                <w:szCs w:val="24"/>
                <w:lang w:val="id-ID"/>
              </w:rPr>
              <w:t xml:space="preserve">Tinjauan </w:t>
            </w:r>
            <w:r w:rsidR="004E4563">
              <w:rPr>
                <w:rFonts w:ascii="Times New Roman" w:hAnsi="Times New Roman"/>
                <w:color w:val="000000"/>
                <w:sz w:val="24"/>
                <w:szCs w:val="24"/>
                <w:lang w:val="id-ID"/>
              </w:rPr>
              <w:t>Umum Metode Penelitian Hukum</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BD1CCF" w:rsidRDefault="007737B1" w:rsidP="007737B1">
            <w:pPr>
              <w:jc w:val="center"/>
              <w:rPr>
                <w:rFonts w:ascii="Times New Roman" w:hAnsi="Times New Roman"/>
                <w:color w:val="000000"/>
                <w:sz w:val="24"/>
                <w:szCs w:val="24"/>
              </w:rPr>
            </w:pPr>
            <w:r w:rsidRPr="00BD1CCF">
              <w:rPr>
                <w:rFonts w:ascii="Times New Roman" w:hAnsi="Times New Roman"/>
                <w:color w:val="000000"/>
                <w:sz w:val="24"/>
                <w:szCs w:val="24"/>
              </w:rPr>
              <w:t>M2</w:t>
            </w:r>
          </w:p>
        </w:tc>
        <w:tc>
          <w:tcPr>
            <w:tcW w:w="9852" w:type="dxa"/>
            <w:gridSpan w:val="8"/>
          </w:tcPr>
          <w:p w:rsidR="007737B1" w:rsidRPr="00BD1CCF" w:rsidRDefault="007737B1" w:rsidP="004E4563">
            <w:pPr>
              <w:jc w:val="both"/>
              <w:rPr>
                <w:rFonts w:ascii="Times New Roman" w:hAnsi="Times New Roman"/>
                <w:color w:val="000000"/>
                <w:sz w:val="24"/>
                <w:szCs w:val="24"/>
                <w:lang w:val="id-ID"/>
              </w:rPr>
            </w:pPr>
            <w:r w:rsidRPr="00BD1CCF">
              <w:rPr>
                <w:rFonts w:ascii="Times New Roman" w:hAnsi="Times New Roman"/>
                <w:color w:val="000000"/>
                <w:sz w:val="24"/>
                <w:szCs w:val="24"/>
              </w:rPr>
              <w:t>Mahasiswa mampu me</w:t>
            </w:r>
            <w:r w:rsidR="00AD54BF" w:rsidRPr="00BD1CCF">
              <w:rPr>
                <w:rFonts w:ascii="Times New Roman" w:hAnsi="Times New Roman"/>
                <w:color w:val="000000"/>
                <w:sz w:val="24"/>
                <w:szCs w:val="24"/>
                <w:lang w:val="id-ID"/>
              </w:rPr>
              <w:t>njelaska</w:t>
            </w:r>
            <w:r w:rsidR="0089212E">
              <w:rPr>
                <w:rFonts w:ascii="Times New Roman" w:hAnsi="Times New Roman"/>
                <w:color w:val="000000"/>
                <w:sz w:val="24"/>
                <w:szCs w:val="24"/>
                <w:lang w:val="id-ID"/>
              </w:rPr>
              <w:t xml:space="preserve">n </w:t>
            </w:r>
            <w:r w:rsidR="004E4563">
              <w:rPr>
                <w:rFonts w:ascii="Times New Roman" w:hAnsi="Times New Roman"/>
                <w:color w:val="000000"/>
                <w:sz w:val="24"/>
                <w:szCs w:val="24"/>
                <w:lang w:val="id-ID"/>
              </w:rPr>
              <w:t>Apa Itu  Hukum</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BD1CCF" w:rsidRDefault="007737B1" w:rsidP="007737B1">
            <w:pPr>
              <w:jc w:val="center"/>
              <w:rPr>
                <w:rFonts w:ascii="Times New Roman" w:hAnsi="Times New Roman"/>
                <w:color w:val="000000"/>
                <w:sz w:val="24"/>
                <w:szCs w:val="24"/>
              </w:rPr>
            </w:pPr>
            <w:r w:rsidRPr="00BD1CCF">
              <w:rPr>
                <w:rFonts w:ascii="Times New Roman" w:hAnsi="Times New Roman"/>
                <w:color w:val="000000"/>
                <w:sz w:val="24"/>
                <w:szCs w:val="24"/>
              </w:rPr>
              <w:t>M3</w:t>
            </w:r>
          </w:p>
        </w:tc>
        <w:tc>
          <w:tcPr>
            <w:tcW w:w="9852" w:type="dxa"/>
            <w:gridSpan w:val="8"/>
          </w:tcPr>
          <w:p w:rsidR="007737B1" w:rsidRPr="0089212E" w:rsidRDefault="007737B1" w:rsidP="004E4563">
            <w:pPr>
              <w:jc w:val="both"/>
              <w:rPr>
                <w:rFonts w:ascii="Times New Roman" w:hAnsi="Times New Roman"/>
                <w:color w:val="000000"/>
                <w:sz w:val="24"/>
                <w:szCs w:val="24"/>
                <w:lang w:val="id-ID"/>
              </w:rPr>
            </w:pPr>
            <w:r w:rsidRPr="00BD1CCF">
              <w:rPr>
                <w:rFonts w:ascii="Times New Roman" w:hAnsi="Times New Roman"/>
                <w:color w:val="000000"/>
                <w:sz w:val="24"/>
                <w:szCs w:val="24"/>
              </w:rPr>
              <w:t>Mahasiswa mampu menjelaska</w:t>
            </w:r>
            <w:r w:rsidR="0089212E">
              <w:rPr>
                <w:rFonts w:ascii="Times New Roman" w:hAnsi="Times New Roman"/>
                <w:color w:val="000000"/>
                <w:sz w:val="24"/>
                <w:szCs w:val="24"/>
                <w:lang w:val="id-ID"/>
              </w:rPr>
              <w:t xml:space="preserve">n </w:t>
            </w:r>
            <w:r w:rsidR="004E4563">
              <w:rPr>
                <w:rFonts w:ascii="Times New Roman" w:hAnsi="Times New Roman"/>
                <w:color w:val="000000"/>
                <w:sz w:val="24"/>
                <w:szCs w:val="24"/>
                <w:lang w:val="id-ID"/>
              </w:rPr>
              <w:t>Metode Penelitian  Hukum Normatif</w:t>
            </w:r>
          </w:p>
        </w:tc>
      </w:tr>
      <w:tr w:rsidR="00D3492A" w:rsidRPr="00BD1CCF" w:rsidTr="00807DB0">
        <w:trPr>
          <w:gridAfter w:val="3"/>
          <w:wAfter w:w="6808" w:type="dxa"/>
        </w:trPr>
        <w:tc>
          <w:tcPr>
            <w:tcW w:w="3735" w:type="dxa"/>
            <w:gridSpan w:val="2"/>
            <w:vMerge/>
            <w:vAlign w:val="center"/>
          </w:tcPr>
          <w:p w:rsidR="007737B1" w:rsidRPr="00BD1CCF" w:rsidRDefault="007737B1" w:rsidP="007737B1">
            <w:pPr>
              <w:jc w:val="center"/>
              <w:rPr>
                <w:rFonts w:ascii="Times New Roman" w:hAnsi="Times New Roman"/>
                <w:b/>
                <w:color w:val="000000"/>
                <w:sz w:val="24"/>
                <w:szCs w:val="24"/>
              </w:rPr>
            </w:pPr>
          </w:p>
        </w:tc>
        <w:tc>
          <w:tcPr>
            <w:tcW w:w="1122" w:type="dxa"/>
          </w:tcPr>
          <w:p w:rsidR="007737B1" w:rsidRPr="00BD1CCF" w:rsidRDefault="007737B1" w:rsidP="007737B1">
            <w:pPr>
              <w:jc w:val="center"/>
              <w:rPr>
                <w:rFonts w:ascii="Times New Roman" w:hAnsi="Times New Roman"/>
                <w:color w:val="000000"/>
                <w:sz w:val="24"/>
                <w:szCs w:val="24"/>
              </w:rPr>
            </w:pPr>
            <w:r w:rsidRPr="00BD1CCF">
              <w:rPr>
                <w:rFonts w:ascii="Times New Roman" w:hAnsi="Times New Roman"/>
                <w:color w:val="000000"/>
                <w:sz w:val="24"/>
                <w:szCs w:val="24"/>
              </w:rPr>
              <w:t>M4</w:t>
            </w:r>
          </w:p>
        </w:tc>
        <w:tc>
          <w:tcPr>
            <w:tcW w:w="9852" w:type="dxa"/>
            <w:gridSpan w:val="8"/>
          </w:tcPr>
          <w:p w:rsidR="007737B1" w:rsidRPr="00BD1CCF" w:rsidRDefault="007737B1" w:rsidP="004E4563">
            <w:pPr>
              <w:tabs>
                <w:tab w:val="right" w:pos="9896"/>
              </w:tabs>
              <w:rPr>
                <w:rFonts w:ascii="Times New Roman" w:hAnsi="Times New Roman"/>
                <w:color w:val="000000"/>
                <w:sz w:val="24"/>
                <w:szCs w:val="24"/>
                <w:lang w:val="id-ID"/>
              </w:rPr>
            </w:pPr>
            <w:r w:rsidRPr="00BD1CCF">
              <w:rPr>
                <w:rFonts w:ascii="Times New Roman" w:hAnsi="Times New Roman"/>
                <w:color w:val="000000"/>
                <w:sz w:val="24"/>
                <w:szCs w:val="24"/>
              </w:rPr>
              <w:t>Mahasiswa mampu men</w:t>
            </w:r>
            <w:r w:rsidR="00D76B35">
              <w:rPr>
                <w:rFonts w:ascii="Times New Roman" w:hAnsi="Times New Roman"/>
                <w:color w:val="000000"/>
                <w:sz w:val="24"/>
                <w:szCs w:val="24"/>
                <w:lang w:val="id-ID"/>
              </w:rPr>
              <w:t>jelaskan</w:t>
            </w:r>
            <w:r w:rsidR="004E4563">
              <w:rPr>
                <w:rFonts w:ascii="Times New Roman" w:hAnsi="Times New Roman"/>
                <w:color w:val="000000"/>
                <w:sz w:val="24"/>
                <w:szCs w:val="24"/>
                <w:lang w:val="id-ID"/>
              </w:rPr>
              <w:t xml:space="preserve"> Metode Penelitian Hukum Sosiologis</w:t>
            </w:r>
          </w:p>
        </w:tc>
      </w:tr>
      <w:tr w:rsidR="00D3492A" w:rsidRPr="00BD1CCF" w:rsidTr="00807DB0">
        <w:trPr>
          <w:gridAfter w:val="3"/>
          <w:wAfter w:w="6808" w:type="dxa"/>
        </w:trPr>
        <w:tc>
          <w:tcPr>
            <w:tcW w:w="3735" w:type="dxa"/>
            <w:gridSpan w:val="2"/>
            <w:vMerge/>
            <w:vAlign w:val="center"/>
          </w:tcPr>
          <w:p w:rsidR="00546EC0" w:rsidRPr="00BD1CCF" w:rsidRDefault="00546EC0" w:rsidP="007737B1">
            <w:pPr>
              <w:jc w:val="center"/>
              <w:rPr>
                <w:rFonts w:ascii="Times New Roman" w:hAnsi="Times New Roman"/>
                <w:b/>
                <w:color w:val="000000"/>
                <w:sz w:val="24"/>
                <w:szCs w:val="24"/>
              </w:rPr>
            </w:pPr>
          </w:p>
        </w:tc>
        <w:tc>
          <w:tcPr>
            <w:tcW w:w="1122" w:type="dxa"/>
          </w:tcPr>
          <w:p w:rsidR="00546EC0" w:rsidRPr="00BD1CCF" w:rsidRDefault="00546EC0" w:rsidP="007737B1">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M5</w:t>
            </w:r>
          </w:p>
        </w:tc>
        <w:tc>
          <w:tcPr>
            <w:tcW w:w="9852" w:type="dxa"/>
            <w:gridSpan w:val="8"/>
          </w:tcPr>
          <w:p w:rsidR="00546EC0" w:rsidRPr="00BD1CCF" w:rsidRDefault="00546EC0" w:rsidP="004E4563">
            <w:pPr>
              <w:jc w:val="both"/>
              <w:rPr>
                <w:rFonts w:ascii="Times New Roman" w:hAnsi="Times New Roman"/>
                <w:color w:val="000000"/>
                <w:sz w:val="24"/>
                <w:szCs w:val="24"/>
              </w:rPr>
            </w:pPr>
            <w:r w:rsidRPr="00BD1CCF">
              <w:rPr>
                <w:rFonts w:ascii="Times New Roman" w:hAnsi="Times New Roman"/>
                <w:color w:val="000000"/>
                <w:sz w:val="24"/>
                <w:szCs w:val="24"/>
              </w:rPr>
              <w:t>Mahasiswa mampu men</w:t>
            </w:r>
            <w:r w:rsidRPr="00BD1CCF">
              <w:rPr>
                <w:rFonts w:ascii="Times New Roman" w:hAnsi="Times New Roman"/>
                <w:color w:val="000000"/>
                <w:sz w:val="24"/>
                <w:szCs w:val="24"/>
                <w:lang w:val="id-ID"/>
              </w:rPr>
              <w:t>jelaskan</w:t>
            </w:r>
            <w:r w:rsidR="004E4563">
              <w:rPr>
                <w:rFonts w:ascii="Times New Roman" w:hAnsi="Times New Roman"/>
                <w:color w:val="000000"/>
                <w:sz w:val="24"/>
                <w:szCs w:val="24"/>
                <w:lang w:val="id-ID"/>
              </w:rPr>
              <w:t xml:space="preserve"> Paradigma Kerangka Konsepsional Penelitian Hukum</w:t>
            </w:r>
            <w:r w:rsidR="004E4563" w:rsidRPr="00BD1CCF">
              <w:rPr>
                <w:rFonts w:ascii="Times New Roman" w:hAnsi="Times New Roman"/>
                <w:color w:val="000000"/>
                <w:sz w:val="24"/>
                <w:szCs w:val="24"/>
                <w:lang w:val="id-ID"/>
              </w:rPr>
              <w:t xml:space="preserve"> </w:t>
            </w:r>
          </w:p>
        </w:tc>
      </w:tr>
      <w:tr w:rsidR="00D3492A" w:rsidRPr="00BD1CCF" w:rsidTr="00807DB0">
        <w:trPr>
          <w:gridAfter w:val="3"/>
          <w:wAfter w:w="6808" w:type="dxa"/>
        </w:trPr>
        <w:tc>
          <w:tcPr>
            <w:tcW w:w="3735" w:type="dxa"/>
            <w:gridSpan w:val="2"/>
            <w:vMerge/>
            <w:vAlign w:val="center"/>
          </w:tcPr>
          <w:p w:rsidR="00546EC0" w:rsidRPr="00BD1CCF" w:rsidRDefault="00546EC0" w:rsidP="007737B1">
            <w:pPr>
              <w:jc w:val="center"/>
              <w:rPr>
                <w:rFonts w:ascii="Times New Roman" w:hAnsi="Times New Roman"/>
                <w:b/>
                <w:color w:val="000000"/>
                <w:sz w:val="24"/>
                <w:szCs w:val="24"/>
              </w:rPr>
            </w:pPr>
          </w:p>
        </w:tc>
        <w:tc>
          <w:tcPr>
            <w:tcW w:w="1122" w:type="dxa"/>
          </w:tcPr>
          <w:p w:rsidR="00546EC0" w:rsidRPr="00BD1CCF" w:rsidRDefault="00546EC0" w:rsidP="007737B1">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M6</w:t>
            </w:r>
          </w:p>
        </w:tc>
        <w:tc>
          <w:tcPr>
            <w:tcW w:w="9852" w:type="dxa"/>
            <w:gridSpan w:val="8"/>
          </w:tcPr>
          <w:p w:rsidR="00546EC0" w:rsidRPr="00BD1CCF" w:rsidRDefault="00546EC0" w:rsidP="004E4563">
            <w:pPr>
              <w:jc w:val="both"/>
              <w:rPr>
                <w:rFonts w:ascii="Times New Roman" w:hAnsi="Times New Roman"/>
                <w:color w:val="000000"/>
                <w:sz w:val="24"/>
                <w:szCs w:val="24"/>
              </w:rPr>
            </w:pPr>
            <w:r w:rsidRPr="00BD1CCF">
              <w:rPr>
                <w:rFonts w:ascii="Times New Roman" w:hAnsi="Times New Roman"/>
                <w:color w:val="000000"/>
                <w:sz w:val="24"/>
                <w:szCs w:val="24"/>
              </w:rPr>
              <w:t>Mahasiswa mampu men</w:t>
            </w:r>
            <w:r w:rsidRPr="00BD1CCF">
              <w:rPr>
                <w:rFonts w:ascii="Times New Roman" w:hAnsi="Times New Roman"/>
                <w:color w:val="000000"/>
                <w:sz w:val="24"/>
                <w:szCs w:val="24"/>
                <w:lang w:val="id-ID"/>
              </w:rPr>
              <w:t xml:space="preserve">jelaskan </w:t>
            </w:r>
            <w:r w:rsidR="004E4563">
              <w:rPr>
                <w:rFonts w:ascii="Times New Roman" w:hAnsi="Times New Roman"/>
                <w:color w:val="000000"/>
                <w:sz w:val="24"/>
                <w:szCs w:val="24"/>
                <w:lang w:val="id-ID"/>
              </w:rPr>
              <w:t>Perencanaan Penelitian</w:t>
            </w:r>
          </w:p>
        </w:tc>
      </w:tr>
      <w:tr w:rsidR="00D3492A" w:rsidRPr="00BD1CCF" w:rsidTr="00807DB0">
        <w:trPr>
          <w:gridAfter w:val="3"/>
          <w:wAfter w:w="6808" w:type="dxa"/>
        </w:trPr>
        <w:tc>
          <w:tcPr>
            <w:tcW w:w="3735" w:type="dxa"/>
            <w:gridSpan w:val="2"/>
            <w:vMerge/>
            <w:vAlign w:val="center"/>
          </w:tcPr>
          <w:p w:rsidR="00546EC0" w:rsidRPr="00BD1CCF" w:rsidRDefault="00546EC0" w:rsidP="007737B1">
            <w:pPr>
              <w:jc w:val="center"/>
              <w:rPr>
                <w:rFonts w:ascii="Times New Roman" w:hAnsi="Times New Roman"/>
                <w:b/>
                <w:color w:val="000000"/>
                <w:sz w:val="24"/>
                <w:szCs w:val="24"/>
              </w:rPr>
            </w:pPr>
          </w:p>
        </w:tc>
        <w:tc>
          <w:tcPr>
            <w:tcW w:w="1122" w:type="dxa"/>
          </w:tcPr>
          <w:p w:rsidR="00546EC0" w:rsidRPr="00BD1CCF" w:rsidRDefault="00546EC0" w:rsidP="007737B1">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M7</w:t>
            </w:r>
          </w:p>
        </w:tc>
        <w:tc>
          <w:tcPr>
            <w:tcW w:w="9852" w:type="dxa"/>
            <w:gridSpan w:val="8"/>
          </w:tcPr>
          <w:p w:rsidR="00546EC0" w:rsidRPr="00BD1CCF" w:rsidRDefault="00546EC0" w:rsidP="004E4563">
            <w:pPr>
              <w:jc w:val="both"/>
              <w:rPr>
                <w:rFonts w:ascii="Times New Roman" w:hAnsi="Times New Roman"/>
                <w:color w:val="000000"/>
                <w:sz w:val="24"/>
                <w:szCs w:val="24"/>
              </w:rPr>
            </w:pPr>
            <w:r w:rsidRPr="00BD1CCF">
              <w:rPr>
                <w:rFonts w:ascii="Times New Roman" w:hAnsi="Times New Roman"/>
                <w:color w:val="000000"/>
                <w:sz w:val="24"/>
                <w:szCs w:val="24"/>
              </w:rPr>
              <w:t>Mahasiswa mampu men</w:t>
            </w:r>
            <w:r w:rsidRPr="00BD1CCF">
              <w:rPr>
                <w:rFonts w:ascii="Times New Roman" w:hAnsi="Times New Roman"/>
                <w:color w:val="000000"/>
                <w:sz w:val="24"/>
                <w:szCs w:val="24"/>
                <w:lang w:val="id-ID"/>
              </w:rPr>
              <w:t xml:space="preserve">jelaskan </w:t>
            </w:r>
            <w:r w:rsidR="004E4563">
              <w:rPr>
                <w:rFonts w:ascii="Times New Roman" w:hAnsi="Times New Roman"/>
                <w:color w:val="000000"/>
                <w:sz w:val="24"/>
                <w:szCs w:val="24"/>
                <w:lang w:val="id-ID"/>
              </w:rPr>
              <w:t>Laporan Dan Evaluasi Hasil Penelitian Hukum</w:t>
            </w:r>
          </w:p>
        </w:tc>
      </w:tr>
      <w:tr w:rsidR="007A3613" w:rsidRPr="00BD1CCF" w:rsidTr="00807DB0">
        <w:trPr>
          <w:gridAfter w:val="3"/>
          <w:wAfter w:w="6808" w:type="dxa"/>
        </w:trPr>
        <w:tc>
          <w:tcPr>
            <w:tcW w:w="3735" w:type="dxa"/>
            <w:gridSpan w:val="2"/>
            <w:vMerge/>
            <w:vAlign w:val="center"/>
          </w:tcPr>
          <w:p w:rsidR="007A3613" w:rsidRPr="00BD1CCF" w:rsidRDefault="007A3613" w:rsidP="007737B1">
            <w:pPr>
              <w:jc w:val="center"/>
              <w:rPr>
                <w:rFonts w:ascii="Times New Roman" w:hAnsi="Times New Roman"/>
                <w:b/>
                <w:color w:val="000000"/>
                <w:sz w:val="24"/>
                <w:szCs w:val="24"/>
              </w:rPr>
            </w:pPr>
          </w:p>
        </w:tc>
        <w:tc>
          <w:tcPr>
            <w:tcW w:w="1122" w:type="dxa"/>
          </w:tcPr>
          <w:p w:rsidR="007A3613" w:rsidRPr="00BD1CCF" w:rsidRDefault="007A3613" w:rsidP="007737B1">
            <w:pPr>
              <w:jc w:val="center"/>
              <w:rPr>
                <w:rFonts w:ascii="Times New Roman" w:hAnsi="Times New Roman"/>
                <w:color w:val="000000"/>
                <w:sz w:val="24"/>
                <w:szCs w:val="24"/>
                <w:lang w:val="id-ID"/>
              </w:rPr>
            </w:pPr>
            <w:r>
              <w:rPr>
                <w:rFonts w:ascii="Times New Roman" w:hAnsi="Times New Roman"/>
                <w:color w:val="000000"/>
                <w:sz w:val="24"/>
                <w:szCs w:val="24"/>
                <w:lang w:val="id-ID"/>
              </w:rPr>
              <w:t>M8</w:t>
            </w:r>
          </w:p>
        </w:tc>
        <w:tc>
          <w:tcPr>
            <w:tcW w:w="9852" w:type="dxa"/>
            <w:gridSpan w:val="8"/>
          </w:tcPr>
          <w:p w:rsidR="007A3613" w:rsidRPr="00BD1CCF" w:rsidRDefault="007A3613" w:rsidP="004E4563">
            <w:pPr>
              <w:jc w:val="both"/>
              <w:rPr>
                <w:rFonts w:ascii="Times New Roman" w:hAnsi="Times New Roman"/>
                <w:color w:val="000000"/>
                <w:sz w:val="24"/>
                <w:szCs w:val="24"/>
              </w:rPr>
            </w:pPr>
            <w:r w:rsidRPr="00BD1CCF">
              <w:rPr>
                <w:rFonts w:ascii="Times New Roman" w:hAnsi="Times New Roman"/>
                <w:color w:val="000000"/>
                <w:sz w:val="24"/>
                <w:szCs w:val="24"/>
              </w:rPr>
              <w:t>Mahasiswa mampu men</w:t>
            </w:r>
            <w:r w:rsidRPr="00BD1CCF">
              <w:rPr>
                <w:rFonts w:ascii="Times New Roman" w:hAnsi="Times New Roman"/>
                <w:color w:val="000000"/>
                <w:sz w:val="24"/>
                <w:szCs w:val="24"/>
                <w:lang w:val="id-ID"/>
              </w:rPr>
              <w:t>jelaskan</w:t>
            </w:r>
            <w:r>
              <w:rPr>
                <w:rFonts w:ascii="Times New Roman" w:hAnsi="Times New Roman"/>
                <w:color w:val="000000"/>
                <w:sz w:val="24"/>
                <w:szCs w:val="24"/>
                <w:lang w:val="id-ID"/>
              </w:rPr>
              <w:t xml:space="preserve"> </w:t>
            </w:r>
            <w:r w:rsidR="004E4563">
              <w:rPr>
                <w:rFonts w:ascii="Times New Roman" w:hAnsi="Times New Roman"/>
                <w:color w:val="000000"/>
                <w:sz w:val="24"/>
                <w:szCs w:val="24"/>
                <w:lang w:val="id-ID"/>
              </w:rPr>
              <w:t>Metode Penelitian Hukum Inter Dan Multi Disipliner</w:t>
            </w:r>
          </w:p>
        </w:tc>
      </w:tr>
      <w:tr w:rsidR="00E32D73" w:rsidRPr="00BD1CCF" w:rsidTr="00807DB0">
        <w:trPr>
          <w:gridAfter w:val="12"/>
          <w:wAfter w:w="17782" w:type="dxa"/>
          <w:trHeight w:val="458"/>
        </w:trPr>
        <w:tc>
          <w:tcPr>
            <w:tcW w:w="3735" w:type="dxa"/>
            <w:gridSpan w:val="2"/>
            <w:vMerge/>
            <w:vAlign w:val="center"/>
          </w:tcPr>
          <w:p w:rsidR="00E32D73" w:rsidRPr="00BD1CCF" w:rsidRDefault="00E32D73" w:rsidP="00E32D73">
            <w:pPr>
              <w:jc w:val="center"/>
              <w:rPr>
                <w:rFonts w:ascii="Times New Roman" w:hAnsi="Times New Roman"/>
                <w:b/>
                <w:color w:val="000000"/>
                <w:sz w:val="24"/>
                <w:szCs w:val="24"/>
              </w:rPr>
            </w:pPr>
          </w:p>
        </w:tc>
      </w:tr>
      <w:tr w:rsidR="007A3613" w:rsidRPr="00BD1CCF" w:rsidTr="00807DB0">
        <w:trPr>
          <w:gridAfter w:val="3"/>
          <w:wAfter w:w="6808" w:type="dxa"/>
        </w:trPr>
        <w:tc>
          <w:tcPr>
            <w:tcW w:w="3735" w:type="dxa"/>
            <w:gridSpan w:val="2"/>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Deskripsi Singkat Mata Kuliah</w:t>
            </w:r>
          </w:p>
        </w:tc>
        <w:tc>
          <w:tcPr>
            <w:tcW w:w="10974" w:type="dxa"/>
            <w:gridSpan w:val="9"/>
            <w:vAlign w:val="center"/>
          </w:tcPr>
          <w:p w:rsidR="007A3613" w:rsidRPr="00BD1CCF" w:rsidRDefault="00BE5081" w:rsidP="004E4563">
            <w:pPr>
              <w:autoSpaceDE w:val="0"/>
              <w:autoSpaceDN w:val="0"/>
              <w:adjustRightInd w:val="0"/>
              <w:spacing w:after="0" w:line="240" w:lineRule="auto"/>
              <w:rPr>
                <w:rFonts w:ascii="Times New Roman" w:hAnsi="Times New Roman"/>
                <w:color w:val="000000"/>
                <w:sz w:val="24"/>
                <w:szCs w:val="24"/>
                <w:lang w:eastAsia="id-ID"/>
              </w:rPr>
            </w:pPr>
            <w:r w:rsidRPr="00BD1CCF">
              <w:rPr>
                <w:rFonts w:ascii="Times New Roman" w:hAnsi="Times New Roman"/>
                <w:color w:val="000000"/>
                <w:sz w:val="24"/>
                <w:szCs w:val="24"/>
              </w:rPr>
              <w:t>Pada mata kuliah ini mahasiswa belajar tentang</w:t>
            </w:r>
            <w:r>
              <w:rPr>
                <w:rFonts w:ascii="Times New Roman" w:hAnsi="Times New Roman"/>
                <w:color w:val="000000"/>
                <w:sz w:val="24"/>
                <w:szCs w:val="24"/>
                <w:lang w:val="id-ID"/>
              </w:rPr>
              <w:t xml:space="preserve"> </w:t>
            </w:r>
            <w:r w:rsidR="004E4563">
              <w:rPr>
                <w:rFonts w:ascii="Times New Roman" w:hAnsi="Times New Roman"/>
                <w:color w:val="000000"/>
                <w:sz w:val="24"/>
                <w:szCs w:val="24"/>
                <w:lang w:val="id-ID"/>
              </w:rPr>
              <w:t xml:space="preserve"> Tinjauan Umum Metode Penelitian Hukum, Apa Itu  Hukum, Metode Penelitian  Hukum Normatif, Metode Penelitian Hukum Sosiologis, Paradigma Kerangka Konsepsional Penelitian Hukum, Paradigma Kerangka Konsepsional Penelitian Hukum, Perencanaan Penelitian, Laporan Dan Evaluasi Hasil Penelitian Hukum, Metode Penelitian Hukum Inter Dan Multi Disipliner</w:t>
            </w:r>
          </w:p>
        </w:tc>
      </w:tr>
      <w:tr w:rsidR="007A3613" w:rsidRPr="00BD1CCF" w:rsidTr="00807DB0">
        <w:trPr>
          <w:gridAfter w:val="3"/>
          <w:wAfter w:w="6808" w:type="dxa"/>
        </w:trPr>
        <w:tc>
          <w:tcPr>
            <w:tcW w:w="3735" w:type="dxa"/>
            <w:gridSpan w:val="2"/>
            <w:vMerge w:val="restart"/>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Materi Pembelajaran /pokok bahasan</w:t>
            </w:r>
          </w:p>
        </w:tc>
        <w:tc>
          <w:tcPr>
            <w:tcW w:w="1122" w:type="dxa"/>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1</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Tinjauan Umum Metode Penelitian Hukum</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2</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Apa Itu  Hukum</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3</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Metode Penelitian  Hukum Normatif</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4</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Metode Penelitian Hukum Sosiologis</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5</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Paradigma Kerangka Konsepsional Penelitian Hukum</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6</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Perencanaan Penelitian</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7</w:t>
            </w:r>
          </w:p>
        </w:tc>
        <w:tc>
          <w:tcPr>
            <w:tcW w:w="9852" w:type="dxa"/>
            <w:gridSpan w:val="8"/>
            <w:vAlign w:val="center"/>
          </w:tcPr>
          <w:p w:rsidR="007A3613" w:rsidRPr="00BD1CCF" w:rsidRDefault="004E4563" w:rsidP="007A3613">
            <w:pPr>
              <w:autoSpaceDE w:val="0"/>
              <w:autoSpaceDN w:val="0"/>
              <w:adjustRightInd w:val="0"/>
              <w:spacing w:after="0" w:line="240" w:lineRule="auto"/>
              <w:rPr>
                <w:rFonts w:ascii="Times New Roman" w:hAnsi="Times New Roman"/>
                <w:color w:val="000000"/>
                <w:sz w:val="24"/>
                <w:szCs w:val="24"/>
                <w:lang w:eastAsia="id-ID"/>
              </w:rPr>
            </w:pPr>
            <w:r>
              <w:rPr>
                <w:rFonts w:ascii="Times New Roman" w:hAnsi="Times New Roman"/>
                <w:color w:val="000000"/>
                <w:sz w:val="24"/>
                <w:szCs w:val="24"/>
                <w:lang w:val="id-ID"/>
              </w:rPr>
              <w:t>Laporan Dan Evaluasi Hasil Penelitian Hukum</w:t>
            </w:r>
          </w:p>
        </w:tc>
      </w:tr>
      <w:tr w:rsidR="007A3613" w:rsidRPr="00BD1CCF" w:rsidTr="00807DB0">
        <w:trPr>
          <w:gridAfter w:val="3"/>
          <w:wAfter w:w="6808" w:type="dxa"/>
        </w:trPr>
        <w:tc>
          <w:tcPr>
            <w:tcW w:w="3735" w:type="dxa"/>
            <w:gridSpan w:val="2"/>
            <w:vAlign w:val="center"/>
          </w:tcPr>
          <w:p w:rsidR="007A3613" w:rsidRPr="00BD1CCF" w:rsidRDefault="007A3613" w:rsidP="007A3613">
            <w:pPr>
              <w:jc w:val="center"/>
              <w:rPr>
                <w:rFonts w:ascii="Times New Roman" w:hAnsi="Times New Roman"/>
                <w:b/>
                <w:color w:val="000000"/>
                <w:sz w:val="24"/>
                <w:szCs w:val="24"/>
              </w:rPr>
            </w:pPr>
          </w:p>
        </w:tc>
        <w:tc>
          <w:tcPr>
            <w:tcW w:w="1122" w:type="dxa"/>
            <w:vAlign w:val="center"/>
          </w:tcPr>
          <w:p w:rsidR="007A3613" w:rsidRPr="00BD1CCF" w:rsidRDefault="007A3613" w:rsidP="007A3613">
            <w:pPr>
              <w:jc w:val="center"/>
              <w:rPr>
                <w:rFonts w:ascii="Times New Roman" w:hAnsi="Times New Roman"/>
                <w:color w:val="000000"/>
                <w:sz w:val="24"/>
                <w:szCs w:val="24"/>
                <w:lang w:val="id-ID"/>
              </w:rPr>
            </w:pPr>
            <w:r>
              <w:rPr>
                <w:rFonts w:ascii="Times New Roman" w:hAnsi="Times New Roman"/>
                <w:color w:val="000000"/>
                <w:sz w:val="24"/>
                <w:szCs w:val="24"/>
                <w:lang w:val="id-ID"/>
              </w:rPr>
              <w:t>8</w:t>
            </w:r>
          </w:p>
        </w:tc>
        <w:tc>
          <w:tcPr>
            <w:tcW w:w="9852" w:type="dxa"/>
            <w:gridSpan w:val="8"/>
            <w:vAlign w:val="center"/>
          </w:tcPr>
          <w:p w:rsidR="007A3613" w:rsidRDefault="004E4563" w:rsidP="007A3613">
            <w:p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Metode Penelitian Hukum Inter Dan Multi Disipliner</w:t>
            </w:r>
            <w:r w:rsidR="00C864D1">
              <w:rPr>
                <w:rFonts w:ascii="Times New Roman" w:hAnsi="Times New Roman"/>
                <w:color w:val="000000"/>
                <w:sz w:val="24"/>
                <w:szCs w:val="24"/>
                <w:lang w:val="id-ID"/>
              </w:rPr>
              <w:t xml:space="preserve">  </w:t>
            </w:r>
          </w:p>
        </w:tc>
      </w:tr>
      <w:tr w:rsidR="007A3613" w:rsidRPr="00BD1CCF" w:rsidTr="00807DB0">
        <w:trPr>
          <w:gridAfter w:val="3"/>
          <w:wAfter w:w="6808" w:type="dxa"/>
        </w:trPr>
        <w:tc>
          <w:tcPr>
            <w:tcW w:w="3735" w:type="dxa"/>
            <w:gridSpan w:val="2"/>
            <w:vMerge w:val="restart"/>
            <w:tcBorders>
              <w:top w:val="single" w:sz="4" w:space="0" w:color="auto"/>
            </w:tcBorders>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Referensi/Daftar Pustaka</w:t>
            </w:r>
          </w:p>
        </w:tc>
        <w:tc>
          <w:tcPr>
            <w:tcW w:w="1977" w:type="dxa"/>
            <w:gridSpan w:val="2"/>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Utama</w:t>
            </w:r>
          </w:p>
        </w:tc>
        <w:tc>
          <w:tcPr>
            <w:tcW w:w="8997" w:type="dxa"/>
            <w:gridSpan w:val="7"/>
            <w:vAlign w:val="center"/>
          </w:tcPr>
          <w:p w:rsidR="007104CC" w:rsidRPr="003C1460" w:rsidRDefault="007104CC" w:rsidP="00CD2894">
            <w:pPr>
              <w:numPr>
                <w:ilvl w:val="0"/>
                <w:numId w:val="5"/>
              </w:numPr>
              <w:spacing w:after="0" w:line="240" w:lineRule="auto"/>
              <w:ind w:left="357" w:hanging="357"/>
              <w:rPr>
                <w:rFonts w:asciiTheme="majorBidi" w:hAnsiTheme="majorBidi" w:cstheme="majorBidi"/>
                <w:color w:val="000000"/>
                <w:sz w:val="24"/>
                <w:szCs w:val="24"/>
                <w:lang w:val="id-ID"/>
              </w:rPr>
            </w:pPr>
            <w:r w:rsidRPr="003C1460">
              <w:rPr>
                <w:rFonts w:asciiTheme="majorBidi" w:hAnsiTheme="majorBidi" w:cstheme="majorBidi"/>
                <w:sz w:val="24"/>
                <w:szCs w:val="24"/>
                <w:lang w:val="id-ID" w:eastAsia="id-ID"/>
              </w:rPr>
              <w:t xml:space="preserve">Zainuddin Ali, 2009, </w:t>
            </w:r>
            <w:r w:rsidRPr="003C1460">
              <w:rPr>
                <w:rFonts w:asciiTheme="majorBidi" w:hAnsiTheme="majorBidi" w:cstheme="majorBidi"/>
                <w:i/>
                <w:iCs/>
                <w:sz w:val="24"/>
                <w:szCs w:val="24"/>
                <w:lang w:val="id-ID" w:eastAsia="id-ID"/>
              </w:rPr>
              <w:t>Metode Penelitian Hukum</w:t>
            </w:r>
            <w:r w:rsidRPr="003C1460">
              <w:rPr>
                <w:rFonts w:asciiTheme="majorBidi" w:hAnsiTheme="majorBidi" w:cstheme="majorBidi"/>
                <w:sz w:val="24"/>
                <w:szCs w:val="24"/>
                <w:lang w:val="id-ID" w:eastAsia="id-ID"/>
              </w:rPr>
              <w:t>, Sinar Grafika, Jakarta,</w:t>
            </w:r>
          </w:p>
          <w:p w:rsidR="007A3613" w:rsidRPr="003C1460" w:rsidRDefault="007104CC" w:rsidP="00CD2894">
            <w:pPr>
              <w:numPr>
                <w:ilvl w:val="0"/>
                <w:numId w:val="5"/>
              </w:numPr>
              <w:spacing w:after="0" w:line="240" w:lineRule="auto"/>
              <w:ind w:left="357" w:hanging="357"/>
              <w:rPr>
                <w:rFonts w:asciiTheme="majorBidi" w:hAnsiTheme="majorBidi" w:cstheme="majorBidi"/>
                <w:color w:val="000000"/>
                <w:sz w:val="24"/>
                <w:szCs w:val="24"/>
                <w:lang w:val="id-ID"/>
              </w:rPr>
            </w:pPr>
            <w:r w:rsidRPr="003C1460">
              <w:rPr>
                <w:rFonts w:asciiTheme="majorBidi" w:hAnsiTheme="majorBidi" w:cstheme="majorBidi"/>
                <w:sz w:val="24"/>
                <w:szCs w:val="24"/>
              </w:rPr>
              <w:t xml:space="preserve">Soekanto, Soerjono, 1986, </w:t>
            </w:r>
            <w:r w:rsidRPr="003C1460">
              <w:rPr>
                <w:rFonts w:asciiTheme="majorBidi" w:hAnsiTheme="majorBidi" w:cstheme="majorBidi"/>
                <w:i/>
                <w:iCs/>
                <w:sz w:val="24"/>
                <w:szCs w:val="24"/>
              </w:rPr>
              <w:t xml:space="preserve">Pengantar Penelitian Hukum, </w:t>
            </w:r>
            <w:r w:rsidRPr="003C1460">
              <w:rPr>
                <w:rFonts w:asciiTheme="majorBidi" w:hAnsiTheme="majorBidi" w:cstheme="majorBidi"/>
                <w:sz w:val="24"/>
                <w:szCs w:val="24"/>
              </w:rPr>
              <w:t>Jakarta: Universitas Indonesia.</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b/>
                <w:color w:val="000000"/>
                <w:sz w:val="24"/>
                <w:szCs w:val="24"/>
              </w:rPr>
            </w:pPr>
          </w:p>
        </w:tc>
        <w:tc>
          <w:tcPr>
            <w:tcW w:w="1977" w:type="dxa"/>
            <w:gridSpan w:val="2"/>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Pendukung</w:t>
            </w:r>
          </w:p>
        </w:tc>
        <w:tc>
          <w:tcPr>
            <w:tcW w:w="8997" w:type="dxa"/>
            <w:gridSpan w:val="7"/>
            <w:vAlign w:val="center"/>
          </w:tcPr>
          <w:p w:rsidR="007104CC" w:rsidRPr="003C1460" w:rsidRDefault="007104CC" w:rsidP="007104CC">
            <w:pPr>
              <w:pStyle w:val="ListParagraph"/>
              <w:numPr>
                <w:ilvl w:val="0"/>
                <w:numId w:val="5"/>
              </w:numPr>
              <w:spacing w:after="0"/>
              <w:jc w:val="both"/>
              <w:rPr>
                <w:rFonts w:asciiTheme="majorBidi" w:hAnsiTheme="majorBidi" w:cstheme="majorBidi"/>
                <w:color w:val="000000"/>
                <w:sz w:val="24"/>
                <w:szCs w:val="24"/>
                <w:lang w:val="id-ID"/>
              </w:rPr>
            </w:pPr>
            <w:r w:rsidRPr="003C1460">
              <w:rPr>
                <w:rFonts w:asciiTheme="majorBidi" w:hAnsiTheme="majorBidi" w:cstheme="majorBidi"/>
                <w:sz w:val="24"/>
                <w:szCs w:val="24"/>
              </w:rPr>
              <w:t xml:space="preserve">Amirudin &amp; Zainal Asikin, </w:t>
            </w:r>
            <w:r w:rsidRPr="003C1460">
              <w:rPr>
                <w:rFonts w:asciiTheme="majorBidi" w:hAnsiTheme="majorBidi" w:cstheme="majorBidi"/>
                <w:i/>
                <w:iCs/>
                <w:sz w:val="24"/>
                <w:szCs w:val="24"/>
              </w:rPr>
              <w:t>Pengantar Metode Penelitian Hukum</w:t>
            </w:r>
            <w:r w:rsidRPr="003C1460">
              <w:rPr>
                <w:rFonts w:asciiTheme="majorBidi" w:hAnsiTheme="majorBidi" w:cstheme="majorBidi"/>
                <w:sz w:val="24"/>
                <w:szCs w:val="24"/>
              </w:rPr>
              <w:t>, Jakarta: Rajawali Pers.</w:t>
            </w:r>
          </w:p>
          <w:p w:rsidR="007104CC" w:rsidRPr="003C1460" w:rsidRDefault="007104CC" w:rsidP="007104CC">
            <w:pPr>
              <w:pStyle w:val="ListParagraph"/>
              <w:numPr>
                <w:ilvl w:val="0"/>
                <w:numId w:val="5"/>
              </w:numPr>
              <w:spacing w:after="0"/>
              <w:jc w:val="both"/>
              <w:rPr>
                <w:rFonts w:asciiTheme="majorBidi" w:hAnsiTheme="majorBidi" w:cstheme="majorBidi"/>
                <w:color w:val="000000"/>
                <w:sz w:val="24"/>
                <w:szCs w:val="24"/>
                <w:lang w:val="id-ID"/>
              </w:rPr>
            </w:pPr>
            <w:r w:rsidRPr="003C1460">
              <w:rPr>
                <w:rFonts w:asciiTheme="majorBidi" w:hAnsiTheme="majorBidi" w:cstheme="majorBidi"/>
                <w:sz w:val="24"/>
                <w:szCs w:val="24"/>
                <w:lang w:val="id-ID" w:eastAsia="id-ID"/>
              </w:rPr>
              <w:t xml:space="preserve">Muhammad, Abdulkadir 2004, </w:t>
            </w:r>
            <w:r w:rsidRPr="003C1460">
              <w:rPr>
                <w:rFonts w:asciiTheme="majorBidi" w:hAnsiTheme="majorBidi" w:cstheme="majorBidi"/>
                <w:i/>
                <w:iCs/>
                <w:sz w:val="24"/>
                <w:szCs w:val="24"/>
                <w:lang w:val="id-ID" w:eastAsia="id-ID"/>
              </w:rPr>
              <w:t>Hukum dan Penelitian Hukum</w:t>
            </w:r>
            <w:r w:rsidRPr="003C1460">
              <w:rPr>
                <w:rFonts w:asciiTheme="majorBidi" w:hAnsiTheme="majorBidi" w:cstheme="majorBidi"/>
                <w:sz w:val="24"/>
                <w:szCs w:val="24"/>
                <w:lang w:val="id-ID" w:eastAsia="id-ID"/>
              </w:rPr>
              <w:t>, PT. Citra Aditya Bakti,</w:t>
            </w:r>
          </w:p>
          <w:p w:rsidR="003C1460" w:rsidRPr="003C1460" w:rsidRDefault="007104CC" w:rsidP="003C1460">
            <w:pPr>
              <w:pStyle w:val="ListParagraph"/>
              <w:spacing w:after="0"/>
              <w:ind w:left="360"/>
              <w:jc w:val="both"/>
              <w:rPr>
                <w:rFonts w:asciiTheme="majorBidi" w:hAnsiTheme="majorBidi" w:cstheme="majorBidi"/>
                <w:color w:val="000000"/>
                <w:sz w:val="24"/>
                <w:szCs w:val="24"/>
                <w:lang w:val="id-ID"/>
              </w:rPr>
            </w:pPr>
            <w:r w:rsidRPr="003C1460">
              <w:rPr>
                <w:rFonts w:asciiTheme="majorBidi" w:hAnsiTheme="majorBidi" w:cstheme="majorBidi"/>
                <w:sz w:val="24"/>
                <w:szCs w:val="24"/>
                <w:lang w:val="id-ID" w:eastAsia="id-ID"/>
              </w:rPr>
              <w:t>Bandar Lampung,</w:t>
            </w:r>
          </w:p>
          <w:p w:rsidR="003C1460" w:rsidRPr="003C1460" w:rsidRDefault="003C1460" w:rsidP="003C1460">
            <w:pPr>
              <w:pStyle w:val="ListParagraph"/>
              <w:numPr>
                <w:ilvl w:val="0"/>
                <w:numId w:val="5"/>
              </w:numPr>
              <w:spacing w:after="0"/>
              <w:jc w:val="both"/>
              <w:rPr>
                <w:rFonts w:asciiTheme="majorBidi" w:hAnsiTheme="majorBidi" w:cstheme="majorBidi"/>
                <w:color w:val="000000"/>
                <w:sz w:val="24"/>
                <w:szCs w:val="24"/>
                <w:lang w:val="id-ID"/>
              </w:rPr>
            </w:pPr>
            <w:r w:rsidRPr="003C1460">
              <w:rPr>
                <w:rFonts w:asciiTheme="majorBidi" w:hAnsiTheme="majorBidi" w:cstheme="majorBidi"/>
                <w:sz w:val="24"/>
                <w:szCs w:val="24"/>
                <w:lang w:val="id-ID" w:eastAsia="id-ID"/>
              </w:rPr>
              <w:t xml:space="preserve">Arikunto,Suharsimi, </w:t>
            </w:r>
            <w:r w:rsidRPr="003C1460">
              <w:rPr>
                <w:rFonts w:asciiTheme="majorBidi" w:hAnsiTheme="majorBidi" w:cstheme="majorBidi"/>
                <w:i/>
                <w:iCs/>
                <w:sz w:val="24"/>
                <w:szCs w:val="24"/>
                <w:lang w:val="id-ID" w:eastAsia="id-ID"/>
              </w:rPr>
              <w:t>Prosedur Penelitian Suatu Pendekatan Praktek</w:t>
            </w:r>
            <w:r w:rsidRPr="003C1460">
              <w:rPr>
                <w:rFonts w:asciiTheme="majorBidi" w:hAnsiTheme="majorBidi" w:cstheme="majorBidi"/>
                <w:sz w:val="24"/>
                <w:szCs w:val="24"/>
                <w:lang w:val="id-ID" w:eastAsia="id-ID"/>
              </w:rPr>
              <w:t>, Edisi Revisi IV, PT</w:t>
            </w:r>
            <w:r>
              <w:rPr>
                <w:rFonts w:asciiTheme="majorBidi" w:hAnsiTheme="majorBidi" w:cstheme="majorBidi"/>
                <w:sz w:val="24"/>
                <w:szCs w:val="24"/>
                <w:lang w:val="id-ID" w:eastAsia="id-ID"/>
              </w:rPr>
              <w:t xml:space="preserve">. </w:t>
            </w:r>
            <w:r w:rsidRPr="003C1460">
              <w:rPr>
                <w:rFonts w:asciiTheme="majorBidi" w:hAnsiTheme="majorBidi" w:cstheme="majorBidi"/>
                <w:sz w:val="24"/>
                <w:szCs w:val="24"/>
                <w:lang w:val="id-ID" w:eastAsia="id-ID"/>
              </w:rPr>
              <w:t>Rineka Cipta, Jakarta.</w:t>
            </w:r>
          </w:p>
        </w:tc>
      </w:tr>
      <w:tr w:rsidR="007A3613" w:rsidRPr="00BD1CCF" w:rsidTr="00807DB0">
        <w:trPr>
          <w:gridAfter w:val="3"/>
          <w:wAfter w:w="6808" w:type="dxa"/>
        </w:trPr>
        <w:tc>
          <w:tcPr>
            <w:tcW w:w="3735" w:type="dxa"/>
            <w:gridSpan w:val="2"/>
            <w:vMerge w:val="restart"/>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Media Pembelajaran</w:t>
            </w:r>
          </w:p>
        </w:tc>
        <w:tc>
          <w:tcPr>
            <w:tcW w:w="4454" w:type="dxa"/>
            <w:gridSpan w:val="4"/>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Software/Perangkat Lunak</w:t>
            </w:r>
          </w:p>
        </w:tc>
        <w:tc>
          <w:tcPr>
            <w:tcW w:w="6520" w:type="dxa"/>
            <w:gridSpan w:val="5"/>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Hardware/Perangkat Keras</w:t>
            </w:r>
          </w:p>
        </w:tc>
      </w:tr>
      <w:tr w:rsidR="007A3613" w:rsidRPr="00BD1CCF" w:rsidTr="00807DB0">
        <w:trPr>
          <w:gridAfter w:val="3"/>
          <w:wAfter w:w="6808" w:type="dxa"/>
        </w:trPr>
        <w:tc>
          <w:tcPr>
            <w:tcW w:w="3735" w:type="dxa"/>
            <w:gridSpan w:val="2"/>
            <w:vMerge/>
            <w:vAlign w:val="center"/>
          </w:tcPr>
          <w:p w:rsidR="007A3613" w:rsidRPr="00BD1CCF" w:rsidRDefault="007A3613" w:rsidP="007A3613">
            <w:pPr>
              <w:jc w:val="center"/>
              <w:rPr>
                <w:rFonts w:ascii="Times New Roman" w:hAnsi="Times New Roman"/>
                <w:color w:val="000000"/>
                <w:sz w:val="24"/>
                <w:szCs w:val="24"/>
              </w:rPr>
            </w:pPr>
          </w:p>
        </w:tc>
        <w:tc>
          <w:tcPr>
            <w:tcW w:w="4454" w:type="dxa"/>
            <w:gridSpan w:val="4"/>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lang w:val="id-ID"/>
              </w:rPr>
              <w:t>Power Point</w:t>
            </w:r>
          </w:p>
        </w:tc>
        <w:tc>
          <w:tcPr>
            <w:tcW w:w="6520" w:type="dxa"/>
            <w:gridSpan w:val="5"/>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Lcd/proyektor</w:t>
            </w:r>
          </w:p>
        </w:tc>
      </w:tr>
      <w:tr w:rsidR="007A3613" w:rsidRPr="00BD1CCF" w:rsidTr="00807DB0">
        <w:trPr>
          <w:gridAfter w:val="3"/>
          <w:wAfter w:w="6808" w:type="dxa"/>
        </w:trPr>
        <w:tc>
          <w:tcPr>
            <w:tcW w:w="3735" w:type="dxa"/>
            <w:gridSpan w:val="2"/>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Team teaching</w:t>
            </w:r>
          </w:p>
        </w:tc>
        <w:tc>
          <w:tcPr>
            <w:tcW w:w="10974" w:type="dxa"/>
            <w:gridSpan w:val="9"/>
            <w:vAlign w:val="center"/>
          </w:tcPr>
          <w:p w:rsidR="007A3613" w:rsidRPr="00BD1CCF" w:rsidRDefault="00E85B42" w:rsidP="005F0004">
            <w:pPr>
              <w:jc w:val="center"/>
              <w:rPr>
                <w:rFonts w:ascii="Times New Roman" w:hAnsi="Times New Roman"/>
                <w:color w:val="000000"/>
                <w:sz w:val="24"/>
                <w:szCs w:val="24"/>
                <w:lang w:val="id-ID"/>
              </w:rPr>
            </w:pPr>
            <w:r>
              <w:rPr>
                <w:rFonts w:ascii="Times New Roman" w:hAnsi="Times New Roman"/>
                <w:color w:val="000000"/>
                <w:sz w:val="24"/>
                <w:szCs w:val="24"/>
                <w:lang w:val="id-ID"/>
              </w:rPr>
              <w:t>Prof.Dr.H.Ediwarman,S.H.,M.Hum</w:t>
            </w:r>
            <w:r w:rsidR="00660522">
              <w:rPr>
                <w:rFonts w:ascii="Times New Roman" w:hAnsi="Times New Roman"/>
                <w:color w:val="000000"/>
                <w:sz w:val="24"/>
                <w:szCs w:val="24"/>
                <w:lang w:val="id-ID"/>
              </w:rPr>
              <w:t>.</w:t>
            </w:r>
            <w:r w:rsidR="005F0004">
              <w:rPr>
                <w:rFonts w:ascii="Times New Roman" w:hAnsi="Times New Roman"/>
                <w:color w:val="000000"/>
                <w:sz w:val="24"/>
                <w:szCs w:val="24"/>
              </w:rPr>
              <w:t xml:space="preserve"> / </w:t>
            </w:r>
            <w:r>
              <w:rPr>
                <w:rFonts w:ascii="Times New Roman" w:hAnsi="Times New Roman"/>
                <w:color w:val="000000"/>
                <w:sz w:val="24"/>
                <w:szCs w:val="24"/>
                <w:lang w:val="id-ID"/>
              </w:rPr>
              <w:t>Dr.H.Surya Perdana, S.H.,M.Hum</w:t>
            </w:r>
          </w:p>
        </w:tc>
      </w:tr>
      <w:tr w:rsidR="007A3613" w:rsidRPr="00BD1CCF" w:rsidTr="00807DB0">
        <w:trPr>
          <w:gridAfter w:val="3"/>
          <w:wAfter w:w="6808" w:type="dxa"/>
        </w:trPr>
        <w:tc>
          <w:tcPr>
            <w:tcW w:w="3735" w:type="dxa"/>
            <w:gridSpan w:val="2"/>
            <w:vAlign w:val="center"/>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Mata Kuliah Prasyarat</w:t>
            </w:r>
          </w:p>
        </w:tc>
        <w:tc>
          <w:tcPr>
            <w:tcW w:w="10974" w:type="dxa"/>
            <w:gridSpan w:val="9"/>
            <w:vAlign w:val="center"/>
          </w:tcPr>
          <w:p w:rsidR="007A3613" w:rsidRPr="00BD1CCF"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w:t>
            </w:r>
          </w:p>
        </w:tc>
      </w:tr>
      <w:tr w:rsidR="007A3613" w:rsidRPr="00BD1CCF" w:rsidTr="00957CE3">
        <w:trPr>
          <w:gridAfter w:val="3"/>
          <w:wAfter w:w="6808" w:type="dxa"/>
        </w:trPr>
        <w:tc>
          <w:tcPr>
            <w:tcW w:w="1175" w:type="dxa"/>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Mg Ke</w:t>
            </w:r>
          </w:p>
        </w:tc>
        <w:tc>
          <w:tcPr>
            <w:tcW w:w="2560" w:type="dxa"/>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Sub CP MK (sbg kemampuan akhir yg diharapkan)</w:t>
            </w:r>
          </w:p>
        </w:tc>
        <w:tc>
          <w:tcPr>
            <w:tcW w:w="2644" w:type="dxa"/>
            <w:gridSpan w:val="3"/>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Indikator</w:t>
            </w:r>
          </w:p>
        </w:tc>
        <w:tc>
          <w:tcPr>
            <w:tcW w:w="1810" w:type="dxa"/>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Kriteria &amp; Bentuk Penilaian</w:t>
            </w:r>
          </w:p>
        </w:tc>
        <w:tc>
          <w:tcPr>
            <w:tcW w:w="2466" w:type="dxa"/>
            <w:gridSpan w:val="2"/>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 xml:space="preserve">Metode Pembelajaran </w:t>
            </w:r>
            <w:r w:rsidRPr="00BD1CCF">
              <w:rPr>
                <w:rFonts w:ascii="Times New Roman" w:hAnsi="Times New Roman"/>
                <w:b/>
                <w:color w:val="000000"/>
                <w:sz w:val="24"/>
                <w:szCs w:val="24"/>
                <w:lang w:val="id-ID"/>
              </w:rPr>
              <w:t xml:space="preserve">    </w:t>
            </w:r>
            <w:r w:rsidRPr="00BD1CCF">
              <w:rPr>
                <w:rFonts w:ascii="Times New Roman" w:hAnsi="Times New Roman"/>
                <w:b/>
                <w:color w:val="000000"/>
                <w:sz w:val="24"/>
                <w:szCs w:val="24"/>
              </w:rPr>
              <w:t>(Estimasi Waktu)</w:t>
            </w:r>
          </w:p>
        </w:tc>
        <w:tc>
          <w:tcPr>
            <w:tcW w:w="2636" w:type="dxa"/>
            <w:gridSpan w:val="2"/>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Materi Pembelajaran (Pustaka)</w:t>
            </w:r>
          </w:p>
        </w:tc>
        <w:tc>
          <w:tcPr>
            <w:tcW w:w="1418" w:type="dxa"/>
            <w:vAlign w:val="center"/>
          </w:tcPr>
          <w:p w:rsidR="007A3613" w:rsidRPr="00BD1CCF" w:rsidRDefault="007A3613" w:rsidP="007A3613">
            <w:pPr>
              <w:jc w:val="center"/>
              <w:rPr>
                <w:rFonts w:ascii="Times New Roman" w:hAnsi="Times New Roman"/>
                <w:b/>
                <w:color w:val="000000"/>
                <w:sz w:val="24"/>
                <w:szCs w:val="24"/>
              </w:rPr>
            </w:pPr>
            <w:r w:rsidRPr="00BD1CCF">
              <w:rPr>
                <w:rFonts w:ascii="Times New Roman" w:hAnsi="Times New Roman"/>
                <w:b/>
                <w:color w:val="000000"/>
                <w:sz w:val="24"/>
                <w:szCs w:val="24"/>
              </w:rPr>
              <w:t>Bobot Penilaian (%)</w:t>
            </w:r>
          </w:p>
        </w:tc>
      </w:tr>
      <w:tr w:rsidR="007A3613" w:rsidRPr="00BD1CCF" w:rsidTr="00957CE3">
        <w:trPr>
          <w:gridAfter w:val="3"/>
          <w:wAfter w:w="6808" w:type="dxa"/>
        </w:trPr>
        <w:tc>
          <w:tcPr>
            <w:tcW w:w="1175" w:type="dxa"/>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(1)</w:t>
            </w:r>
          </w:p>
        </w:tc>
        <w:tc>
          <w:tcPr>
            <w:tcW w:w="2560" w:type="dxa"/>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(2)</w:t>
            </w:r>
          </w:p>
        </w:tc>
        <w:tc>
          <w:tcPr>
            <w:tcW w:w="2644" w:type="dxa"/>
            <w:gridSpan w:val="3"/>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(3)</w:t>
            </w:r>
          </w:p>
        </w:tc>
        <w:tc>
          <w:tcPr>
            <w:tcW w:w="1810" w:type="dxa"/>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(4)</w:t>
            </w:r>
          </w:p>
        </w:tc>
        <w:tc>
          <w:tcPr>
            <w:tcW w:w="2466" w:type="dxa"/>
            <w:gridSpan w:val="2"/>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(5)</w:t>
            </w:r>
          </w:p>
        </w:tc>
        <w:tc>
          <w:tcPr>
            <w:tcW w:w="2636" w:type="dxa"/>
            <w:gridSpan w:val="2"/>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(6)</w:t>
            </w:r>
          </w:p>
        </w:tc>
        <w:tc>
          <w:tcPr>
            <w:tcW w:w="1418" w:type="dxa"/>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(7)</w:t>
            </w:r>
          </w:p>
        </w:tc>
      </w:tr>
      <w:tr w:rsidR="007A3613" w:rsidRPr="00BD1CCF" w:rsidTr="00957CE3">
        <w:trPr>
          <w:gridAfter w:val="3"/>
          <w:wAfter w:w="6808" w:type="dxa"/>
        </w:trPr>
        <w:tc>
          <w:tcPr>
            <w:tcW w:w="1175" w:type="dxa"/>
          </w:tcPr>
          <w:p w:rsidR="007A3613" w:rsidRPr="00D80702"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t>1</w:t>
            </w:r>
          </w:p>
        </w:tc>
        <w:tc>
          <w:tcPr>
            <w:tcW w:w="2560" w:type="dxa"/>
          </w:tcPr>
          <w:p w:rsidR="00E85B42" w:rsidRPr="00E85B42" w:rsidRDefault="007A3613" w:rsidP="00E85B42">
            <w:pPr>
              <w:pStyle w:val="ListParagraph"/>
              <w:numPr>
                <w:ilvl w:val="0"/>
                <w:numId w:val="1"/>
              </w:numPr>
              <w:spacing w:after="0" w:line="240" w:lineRule="auto"/>
              <w:ind w:left="360" w:hanging="275"/>
              <w:jc w:val="both"/>
              <w:rPr>
                <w:rFonts w:ascii="Times New Roman" w:hAnsi="Times New Roman"/>
                <w:color w:val="000000"/>
                <w:sz w:val="24"/>
                <w:szCs w:val="24"/>
              </w:rPr>
            </w:pPr>
            <w:r w:rsidRPr="004239B6">
              <w:rPr>
                <w:rFonts w:ascii="Times New Roman" w:hAnsi="Times New Roman"/>
                <w:color w:val="000000"/>
                <w:sz w:val="24"/>
                <w:szCs w:val="24"/>
              </w:rPr>
              <w:t xml:space="preserve">Mahasiswa mampu </w:t>
            </w:r>
            <w:r w:rsidRPr="00BD1CCF">
              <w:rPr>
                <w:rFonts w:ascii="Times New Roman" w:hAnsi="Times New Roman"/>
                <w:color w:val="000000"/>
                <w:sz w:val="24"/>
                <w:szCs w:val="24"/>
                <w:lang w:val="id-ID"/>
              </w:rPr>
              <w:t xml:space="preserve">memahami dan </w:t>
            </w:r>
            <w:r w:rsidRPr="004239B6">
              <w:rPr>
                <w:rFonts w:ascii="Times New Roman" w:hAnsi="Times New Roman"/>
                <w:color w:val="000000"/>
                <w:sz w:val="24"/>
                <w:szCs w:val="24"/>
              </w:rPr>
              <w:t>menjelaskan</w:t>
            </w:r>
            <w:r>
              <w:rPr>
                <w:rFonts w:ascii="Times New Roman" w:hAnsi="Times New Roman"/>
                <w:color w:val="000000"/>
                <w:sz w:val="24"/>
                <w:szCs w:val="24"/>
                <w:lang w:val="id-ID"/>
              </w:rPr>
              <w:t xml:space="preserve"> </w:t>
            </w:r>
            <w:r w:rsidR="00660522">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Tinjauan Umum Metode Penelitian Hukum</w:t>
            </w:r>
          </w:p>
        </w:tc>
        <w:tc>
          <w:tcPr>
            <w:tcW w:w="2644" w:type="dxa"/>
            <w:gridSpan w:val="3"/>
          </w:tcPr>
          <w:p w:rsidR="00660522" w:rsidRPr="00674976" w:rsidRDefault="007A3613" w:rsidP="00660522">
            <w:pPr>
              <w:autoSpaceDE w:val="0"/>
              <w:autoSpaceDN w:val="0"/>
              <w:adjustRightInd w:val="0"/>
              <w:spacing w:after="0" w:line="240" w:lineRule="auto"/>
              <w:jc w:val="both"/>
              <w:rPr>
                <w:rFonts w:ascii="Times New Roman" w:hAnsi="Times New Roman"/>
                <w:color w:val="000000"/>
                <w:sz w:val="24"/>
                <w:szCs w:val="24"/>
                <w:lang w:val="id-ID"/>
              </w:rPr>
            </w:pPr>
            <w:r w:rsidRPr="00BD1CCF">
              <w:rPr>
                <w:rFonts w:ascii="Times New Roman" w:hAnsi="Times New Roman"/>
                <w:color w:val="000000"/>
                <w:sz w:val="24"/>
                <w:szCs w:val="24"/>
                <w:lang w:val="id-ID"/>
              </w:rPr>
              <w:t xml:space="preserve">Kejelasan dan </w:t>
            </w:r>
            <w:r>
              <w:rPr>
                <w:rFonts w:ascii="Times New Roman" w:hAnsi="Times New Roman"/>
                <w:color w:val="000000"/>
                <w:sz w:val="24"/>
                <w:szCs w:val="24"/>
                <w:lang w:val="id-ID"/>
              </w:rPr>
              <w:t xml:space="preserve">pemahaman  </w:t>
            </w:r>
            <w:r w:rsidR="00364F17">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Tinjauan Umum Metode Penelitian Hukum :</w:t>
            </w:r>
          </w:p>
          <w:p w:rsidR="00807DB0" w:rsidRPr="00674976" w:rsidRDefault="00807DB0" w:rsidP="00CD2894">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Pengertian Metode Penelitian</w:t>
            </w:r>
          </w:p>
          <w:p w:rsidR="00DB205A" w:rsidRDefault="00807DB0" w:rsidP="00CD2894">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Beda Metode Dengan Metodeologi</w:t>
            </w:r>
          </w:p>
          <w:p w:rsidR="00807DB0" w:rsidRDefault="00807DB0" w:rsidP="00CD2894">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Yang Dimaksud Penelitian,Ilmu Kebenaraan</w:t>
            </w:r>
          </w:p>
          <w:p w:rsidR="00807DB0" w:rsidRDefault="00807DB0" w:rsidP="00CD2894">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Pengertian Metode Penelitian Hukum</w:t>
            </w:r>
          </w:p>
          <w:p w:rsidR="003C1460" w:rsidRPr="00674976" w:rsidRDefault="003C1460" w:rsidP="003C1460">
            <w:pPr>
              <w:pStyle w:val="ListParagraph"/>
              <w:autoSpaceDE w:val="0"/>
              <w:autoSpaceDN w:val="0"/>
              <w:adjustRightInd w:val="0"/>
              <w:spacing w:after="0" w:line="240" w:lineRule="auto"/>
              <w:ind w:left="360"/>
              <w:jc w:val="both"/>
              <w:rPr>
                <w:rFonts w:ascii="Times New Roman" w:hAnsi="Times New Roman"/>
                <w:color w:val="000000"/>
                <w:sz w:val="24"/>
                <w:szCs w:val="24"/>
                <w:lang w:val="id-ID"/>
              </w:rPr>
            </w:pP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lastRenderedPageBreak/>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lastRenderedPageBreak/>
              <w:t>Tulisan makalah</w:t>
            </w:r>
          </w:p>
          <w:p w:rsidR="007A3613" w:rsidRPr="00807DB0"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Presentasi</w:t>
            </w:r>
          </w:p>
          <w:p w:rsidR="00807DB0" w:rsidRPr="004239B6" w:rsidRDefault="00807DB0" w:rsidP="007A3613">
            <w:pPr>
              <w:pStyle w:val="ListParagraph"/>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Diskusi</w:t>
            </w:r>
          </w:p>
        </w:tc>
        <w:tc>
          <w:tcPr>
            <w:tcW w:w="2466" w:type="dxa"/>
            <w:gridSpan w:val="2"/>
          </w:tcPr>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lastRenderedPageBreak/>
              <w:t xml:space="preserve">Ceramah &amp; Diskusi, </w:t>
            </w:r>
          </w:p>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(TM: 1x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7A3613" w:rsidRPr="00BD1CCF" w:rsidRDefault="007A3613" w:rsidP="002151CB">
            <w:pPr>
              <w:spacing w:after="0"/>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 xml:space="preserve">Membuat makalah tentang  </w:t>
            </w:r>
            <w:r>
              <w:rPr>
                <w:rFonts w:ascii="Times New Roman" w:hAnsi="Times New Roman"/>
                <w:color w:val="000000"/>
                <w:sz w:val="24"/>
                <w:szCs w:val="24"/>
                <w:lang w:val="id-ID"/>
              </w:rPr>
              <w:t xml:space="preserve">  </w:t>
            </w:r>
            <w:r w:rsidR="00364F17">
              <w:rPr>
                <w:rFonts w:ascii="Times New Roman" w:hAnsi="Times New Roman"/>
                <w:color w:val="000000"/>
                <w:sz w:val="24"/>
                <w:szCs w:val="24"/>
                <w:lang w:val="id-ID"/>
              </w:rPr>
              <w:t xml:space="preserve">  </w:t>
            </w:r>
            <w:r w:rsidR="00FD508B">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Tinjauan Umum </w:t>
            </w:r>
            <w:r w:rsidR="00807DB0">
              <w:rPr>
                <w:rFonts w:ascii="Times New Roman" w:hAnsi="Times New Roman"/>
                <w:color w:val="000000"/>
                <w:sz w:val="24"/>
                <w:szCs w:val="24"/>
                <w:lang w:val="id-ID"/>
              </w:rPr>
              <w:lastRenderedPageBreak/>
              <w:t xml:space="preserve">Metode Penelitian Hukum </w:t>
            </w:r>
            <w:r w:rsidR="00FD508B">
              <w:rPr>
                <w:rFonts w:ascii="Times New Roman" w:hAnsi="Times New Roman"/>
                <w:color w:val="000000"/>
                <w:sz w:val="24"/>
                <w:szCs w:val="24"/>
                <w:lang w:val="id-ID"/>
              </w:rPr>
              <w:t xml:space="preserve"> ,</w:t>
            </w:r>
            <w:r w:rsidRPr="00BD1CCF">
              <w:rPr>
                <w:rFonts w:ascii="Times New Roman" w:hAnsi="Times New Roman"/>
                <w:color w:val="000000"/>
                <w:sz w:val="24"/>
                <w:szCs w:val="24"/>
              </w:rPr>
              <w:t xml:space="preserve">melakukan diskusi </w:t>
            </w:r>
            <w:r w:rsidRPr="00BD1CCF">
              <w:rPr>
                <w:rFonts w:ascii="Times New Roman" w:hAnsi="Times New Roman"/>
                <w:color w:val="000000"/>
                <w:sz w:val="24"/>
                <w:szCs w:val="24"/>
                <w:lang w:val="id-ID"/>
              </w:rPr>
              <w:t xml:space="preserve">dan menjelaskan </w:t>
            </w:r>
          </w:p>
          <w:p w:rsidR="007A3613" w:rsidRPr="00BD1CCF" w:rsidRDefault="007A3613" w:rsidP="002151CB">
            <w:pPr>
              <w:spacing w:after="0"/>
              <w:jc w:val="both"/>
              <w:rPr>
                <w:rFonts w:ascii="Times New Roman" w:hAnsi="Times New Roman"/>
                <w:color w:val="000000"/>
                <w:sz w:val="24"/>
                <w:szCs w:val="24"/>
                <w:lang w:val="id-ID"/>
              </w:rPr>
            </w:pPr>
            <w:r w:rsidRPr="00BD1CCF">
              <w:rPr>
                <w:rFonts w:ascii="Times New Roman" w:hAnsi="Times New Roman"/>
                <w:color w:val="000000"/>
                <w:sz w:val="24"/>
                <w:szCs w:val="24"/>
                <w:lang w:val="id-ID"/>
              </w:rPr>
              <w:t xml:space="preserve"> </w:t>
            </w:r>
          </w:p>
        </w:tc>
        <w:tc>
          <w:tcPr>
            <w:tcW w:w="2636" w:type="dxa"/>
            <w:gridSpan w:val="2"/>
          </w:tcPr>
          <w:p w:rsidR="00807DB0" w:rsidRPr="00674976" w:rsidRDefault="00807DB0" w:rsidP="00807DB0">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Tinjauan Umum Metode Penelitian Hukum :</w:t>
            </w:r>
          </w:p>
          <w:p w:rsidR="00807DB0" w:rsidRPr="00674976" w:rsidRDefault="00807DB0" w:rsidP="00CD2894">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Pengertian Metode Penelitian</w:t>
            </w:r>
          </w:p>
          <w:p w:rsidR="00807DB0" w:rsidRDefault="00807DB0" w:rsidP="00CD2894">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Beda Metode Dengan Metodeologi</w:t>
            </w:r>
          </w:p>
          <w:p w:rsidR="00807DB0" w:rsidRDefault="00807DB0" w:rsidP="00CD2894">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Yang Dimaksud Penelitian,Ilmu Kebenaraan</w:t>
            </w:r>
          </w:p>
          <w:p w:rsidR="007A3613" w:rsidRPr="00BD1CCF" w:rsidRDefault="00807DB0" w:rsidP="00CD2894">
            <w:pPr>
              <w:pStyle w:val="ListParagraph"/>
              <w:numPr>
                <w:ilvl w:val="0"/>
                <w:numId w:val="14"/>
              </w:num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Pengertian Metode Penelitian Hukum</w:t>
            </w:r>
          </w:p>
        </w:tc>
        <w:tc>
          <w:tcPr>
            <w:tcW w:w="1418" w:type="dxa"/>
          </w:tcPr>
          <w:p w:rsidR="007A3613" w:rsidRPr="00BD1CCF" w:rsidRDefault="008C68AD"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lastRenderedPageBreak/>
              <w:t>7,1</w:t>
            </w:r>
            <w:r w:rsidRPr="00BD1CCF">
              <w:rPr>
                <w:rFonts w:ascii="Times New Roman" w:hAnsi="Times New Roman"/>
                <w:color w:val="000000"/>
                <w:sz w:val="24"/>
                <w:szCs w:val="24"/>
                <w:lang w:val="id-ID"/>
              </w:rPr>
              <w:t>%</w:t>
            </w:r>
          </w:p>
        </w:tc>
      </w:tr>
      <w:tr w:rsidR="007A3613" w:rsidRPr="00BD1CCF" w:rsidTr="00957CE3">
        <w:trPr>
          <w:gridAfter w:val="3"/>
          <w:wAfter w:w="6808" w:type="dxa"/>
        </w:trPr>
        <w:tc>
          <w:tcPr>
            <w:tcW w:w="1175" w:type="dxa"/>
          </w:tcPr>
          <w:p w:rsidR="007A3613" w:rsidRPr="00BD1CCF" w:rsidRDefault="00364F17"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2-3</w:t>
            </w:r>
          </w:p>
        </w:tc>
        <w:tc>
          <w:tcPr>
            <w:tcW w:w="2560" w:type="dxa"/>
          </w:tcPr>
          <w:p w:rsidR="007A3613" w:rsidRPr="004239B6" w:rsidRDefault="007A3613" w:rsidP="007A3613">
            <w:pPr>
              <w:pStyle w:val="ListParagraph"/>
              <w:numPr>
                <w:ilvl w:val="0"/>
                <w:numId w:val="1"/>
              </w:numPr>
              <w:spacing w:after="0" w:line="240" w:lineRule="auto"/>
              <w:ind w:left="360"/>
              <w:jc w:val="both"/>
              <w:rPr>
                <w:rFonts w:ascii="Times New Roman" w:hAnsi="Times New Roman"/>
                <w:color w:val="000000"/>
                <w:sz w:val="24"/>
                <w:szCs w:val="24"/>
              </w:rPr>
            </w:pPr>
            <w:r w:rsidRPr="004239B6">
              <w:rPr>
                <w:rFonts w:ascii="Times New Roman" w:hAnsi="Times New Roman"/>
                <w:color w:val="000000"/>
                <w:sz w:val="24"/>
                <w:szCs w:val="24"/>
              </w:rPr>
              <w:t xml:space="preserve">Mahasiswa mampu </w:t>
            </w:r>
            <w:r w:rsidRPr="00BD1CCF">
              <w:rPr>
                <w:rFonts w:ascii="Times New Roman" w:hAnsi="Times New Roman"/>
                <w:color w:val="000000"/>
                <w:sz w:val="24"/>
                <w:szCs w:val="24"/>
                <w:lang w:val="id-ID"/>
              </w:rPr>
              <w:t xml:space="preserve">memahami dan </w:t>
            </w:r>
            <w:r w:rsidRPr="004239B6">
              <w:rPr>
                <w:rFonts w:ascii="Times New Roman" w:hAnsi="Times New Roman"/>
                <w:color w:val="000000"/>
                <w:sz w:val="24"/>
                <w:szCs w:val="24"/>
              </w:rPr>
              <w:t>menjelaskan</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660522">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Apa Itu  Hukum</w:t>
            </w:r>
          </w:p>
        </w:tc>
        <w:tc>
          <w:tcPr>
            <w:tcW w:w="2644" w:type="dxa"/>
            <w:gridSpan w:val="3"/>
          </w:tcPr>
          <w:p w:rsidR="007A3613" w:rsidRDefault="007A3613" w:rsidP="00364F17">
            <w:pPr>
              <w:autoSpaceDE w:val="0"/>
              <w:autoSpaceDN w:val="0"/>
              <w:adjustRightInd w:val="0"/>
              <w:spacing w:after="0" w:line="240" w:lineRule="auto"/>
              <w:rPr>
                <w:rFonts w:ascii="Times New Roman" w:hAnsi="Times New Roman"/>
                <w:color w:val="000000"/>
                <w:sz w:val="24"/>
                <w:szCs w:val="24"/>
                <w:lang w:val="id-ID" w:eastAsia="id-ID"/>
              </w:rPr>
            </w:pPr>
            <w:r w:rsidRPr="00BD1CCF">
              <w:rPr>
                <w:rFonts w:ascii="Times New Roman" w:hAnsi="Times New Roman"/>
                <w:color w:val="000000"/>
                <w:sz w:val="24"/>
                <w:szCs w:val="24"/>
                <w:lang w:val="id-ID" w:eastAsia="id-ID"/>
              </w:rPr>
              <w:t xml:space="preserve">Kejelasan dan pemahaman </w:t>
            </w:r>
            <w:r>
              <w:rPr>
                <w:rFonts w:ascii="Times New Roman" w:hAnsi="Times New Roman"/>
                <w:color w:val="000000"/>
                <w:sz w:val="24"/>
                <w:szCs w:val="24"/>
                <w:lang w:val="id-ID"/>
              </w:rPr>
              <w:t xml:space="preserve"> </w:t>
            </w:r>
            <w:r w:rsidR="00364F17">
              <w:rPr>
                <w:rFonts w:ascii="Times New Roman" w:hAnsi="Times New Roman"/>
                <w:color w:val="000000"/>
                <w:sz w:val="24"/>
                <w:szCs w:val="24"/>
                <w:lang w:val="id-ID"/>
              </w:rPr>
              <w:t xml:space="preserve"> </w:t>
            </w:r>
            <w:r w:rsidR="009D1C22">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Apa Itu  Hukum</w:t>
            </w:r>
            <w:r w:rsidR="00807DB0">
              <w:rPr>
                <w:rFonts w:ascii="Times New Roman" w:hAnsi="Times New Roman"/>
                <w:color w:val="000000"/>
                <w:sz w:val="24"/>
                <w:szCs w:val="24"/>
                <w:lang w:val="id-ID" w:eastAsia="id-ID"/>
              </w:rPr>
              <w:t xml:space="preserve"> </w:t>
            </w:r>
            <w:r w:rsidR="00957CE3">
              <w:rPr>
                <w:rFonts w:ascii="Times New Roman" w:hAnsi="Times New Roman"/>
                <w:color w:val="000000"/>
                <w:sz w:val="24"/>
                <w:szCs w:val="24"/>
                <w:lang w:val="id-ID" w:eastAsia="id-ID"/>
              </w:rPr>
              <w:t>:</w:t>
            </w:r>
          </w:p>
          <w:p w:rsidR="009D1C22" w:rsidRDefault="00807DB0" w:rsidP="00364F17">
            <w:pPr>
              <w:pStyle w:val="ListParagraph"/>
              <w:numPr>
                <w:ilvl w:val="1"/>
                <w:numId w:val="1"/>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Pandangan Positifisik</w:t>
            </w:r>
          </w:p>
          <w:p w:rsidR="00807DB0" w:rsidRPr="00364F17" w:rsidRDefault="00957CE3" w:rsidP="00364F17">
            <w:pPr>
              <w:pStyle w:val="ListParagraph"/>
              <w:numPr>
                <w:ilvl w:val="1"/>
                <w:numId w:val="1"/>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Pandangan  Normatif</w:t>
            </w: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Tulisan makalah</w:t>
            </w:r>
          </w:p>
          <w:p w:rsidR="007A3613" w:rsidRPr="009D1C22" w:rsidRDefault="009D1C22" w:rsidP="007A3613">
            <w:pPr>
              <w:pStyle w:val="ListParagraph"/>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Presentas</w:t>
            </w:r>
            <w:r>
              <w:rPr>
                <w:rFonts w:ascii="Times New Roman" w:hAnsi="Times New Roman"/>
                <w:color w:val="000000"/>
                <w:sz w:val="24"/>
                <w:szCs w:val="24"/>
                <w:lang w:val="id-ID"/>
              </w:rPr>
              <w:t>i</w:t>
            </w:r>
          </w:p>
          <w:p w:rsidR="009D1C22" w:rsidRPr="009D1C22" w:rsidRDefault="009D1C22" w:rsidP="007A3613">
            <w:pPr>
              <w:pStyle w:val="ListParagraph"/>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Diskusi</w:t>
            </w:r>
          </w:p>
          <w:p w:rsidR="009D1C22" w:rsidRPr="004239B6" w:rsidRDefault="009D1C22" w:rsidP="009D1C22">
            <w:pPr>
              <w:pStyle w:val="ListParagraph"/>
              <w:spacing w:after="0" w:line="240" w:lineRule="auto"/>
              <w:ind w:left="360"/>
              <w:jc w:val="both"/>
              <w:rPr>
                <w:rFonts w:ascii="Times New Roman" w:hAnsi="Times New Roman"/>
                <w:color w:val="000000"/>
                <w:sz w:val="24"/>
                <w:szCs w:val="24"/>
              </w:rPr>
            </w:pPr>
          </w:p>
        </w:tc>
        <w:tc>
          <w:tcPr>
            <w:tcW w:w="2466" w:type="dxa"/>
            <w:gridSpan w:val="2"/>
          </w:tcPr>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 xml:space="preserve">Ceramah &amp; Diskusi, </w:t>
            </w:r>
          </w:p>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(TM: 2x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7A3613" w:rsidRPr="00BD1CCF" w:rsidRDefault="007A3613" w:rsidP="009D1C22">
            <w:pPr>
              <w:autoSpaceDE w:val="0"/>
              <w:autoSpaceDN w:val="0"/>
              <w:adjustRightInd w:val="0"/>
              <w:spacing w:after="0" w:line="240" w:lineRule="auto"/>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 xml:space="preserve">Membuat makalah tentang </w:t>
            </w:r>
            <w:r w:rsidRPr="00BD1CCF">
              <w:rPr>
                <w:rFonts w:ascii="Times New Roman" w:hAnsi="Times New Roman"/>
                <w:color w:val="000000"/>
                <w:sz w:val="24"/>
                <w:szCs w:val="24"/>
                <w:lang w:val="id-ID" w:eastAsia="id-ID"/>
              </w:rPr>
              <w:t xml:space="preserve"> </w:t>
            </w:r>
            <w:r>
              <w:rPr>
                <w:rFonts w:ascii="Times New Roman" w:hAnsi="Times New Roman"/>
                <w:color w:val="000000"/>
                <w:sz w:val="24"/>
                <w:szCs w:val="24"/>
                <w:lang w:val="id-ID"/>
              </w:rPr>
              <w:t xml:space="preserve">  </w:t>
            </w:r>
            <w:r w:rsidR="00364F17">
              <w:rPr>
                <w:rFonts w:ascii="Times New Roman" w:hAnsi="Times New Roman"/>
                <w:color w:val="000000"/>
                <w:sz w:val="24"/>
                <w:szCs w:val="24"/>
                <w:lang w:val="id-ID"/>
              </w:rPr>
              <w:t xml:space="preserve"> </w:t>
            </w:r>
            <w:r w:rsidR="009D1C22">
              <w:rPr>
                <w:rFonts w:ascii="Times New Roman" w:hAnsi="Times New Roman"/>
                <w:color w:val="000000"/>
                <w:sz w:val="24"/>
                <w:szCs w:val="24"/>
                <w:lang w:val="id-ID"/>
              </w:rPr>
              <w:t xml:space="preserve"> </w:t>
            </w:r>
            <w:r w:rsidR="00957CE3">
              <w:rPr>
                <w:rFonts w:ascii="Times New Roman" w:hAnsi="Times New Roman"/>
                <w:color w:val="000000"/>
                <w:sz w:val="24"/>
                <w:szCs w:val="24"/>
                <w:lang w:val="id-ID"/>
              </w:rPr>
              <w:t xml:space="preserve"> Apa Itu  Hukum </w:t>
            </w:r>
            <w:r w:rsidRPr="00BD1CCF">
              <w:rPr>
                <w:rFonts w:ascii="Times New Roman" w:hAnsi="Times New Roman"/>
                <w:color w:val="000000"/>
                <w:sz w:val="24"/>
                <w:szCs w:val="24"/>
                <w:lang w:val="id-ID"/>
              </w:rPr>
              <w:t>,</w:t>
            </w:r>
            <w:r w:rsidRPr="00BD1CCF">
              <w:rPr>
                <w:rFonts w:ascii="Times New Roman" w:hAnsi="Times New Roman"/>
                <w:color w:val="000000"/>
                <w:sz w:val="24"/>
                <w:szCs w:val="24"/>
              </w:rPr>
              <w:t xml:space="preserve">melakukan diskusi </w:t>
            </w:r>
            <w:r w:rsidRPr="00BD1CCF">
              <w:rPr>
                <w:rFonts w:ascii="Times New Roman" w:hAnsi="Times New Roman"/>
                <w:color w:val="000000"/>
                <w:sz w:val="24"/>
                <w:szCs w:val="24"/>
                <w:lang w:val="id-ID"/>
              </w:rPr>
              <w:t xml:space="preserve">dan menjelaskan </w:t>
            </w:r>
          </w:p>
          <w:p w:rsidR="007A3613" w:rsidRPr="00BD1CCF" w:rsidRDefault="007A3613" w:rsidP="002151CB">
            <w:pPr>
              <w:spacing w:after="0"/>
              <w:jc w:val="both"/>
              <w:rPr>
                <w:rFonts w:ascii="Times New Roman" w:hAnsi="Times New Roman"/>
                <w:color w:val="000000"/>
                <w:sz w:val="24"/>
                <w:szCs w:val="24"/>
              </w:rPr>
            </w:pPr>
          </w:p>
        </w:tc>
        <w:tc>
          <w:tcPr>
            <w:tcW w:w="2636" w:type="dxa"/>
            <w:gridSpan w:val="2"/>
          </w:tcPr>
          <w:p w:rsidR="00957CE3" w:rsidRDefault="00957CE3" w:rsidP="00957CE3">
            <w:p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rPr>
              <w:t>Apa Itu  Hukum</w:t>
            </w:r>
            <w:r>
              <w:rPr>
                <w:rFonts w:ascii="Times New Roman" w:hAnsi="Times New Roman"/>
                <w:color w:val="000000"/>
                <w:sz w:val="24"/>
                <w:szCs w:val="24"/>
                <w:lang w:val="id-ID" w:eastAsia="id-ID"/>
              </w:rPr>
              <w:t xml:space="preserve"> :</w:t>
            </w:r>
          </w:p>
          <w:p w:rsidR="00957CE3" w:rsidRDefault="00957CE3" w:rsidP="00CD2894">
            <w:pPr>
              <w:pStyle w:val="ListParagraph"/>
              <w:numPr>
                <w:ilvl w:val="1"/>
                <w:numId w:val="15"/>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Pandangan Positifisik</w:t>
            </w:r>
          </w:p>
          <w:p w:rsidR="007A3613" w:rsidRPr="009D1C22" w:rsidRDefault="00957CE3" w:rsidP="00CD2894">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eastAsia="id-ID"/>
              </w:rPr>
              <w:t>Pandangan  Normatif</w:t>
            </w:r>
          </w:p>
        </w:tc>
        <w:tc>
          <w:tcPr>
            <w:tcW w:w="1418" w:type="dxa"/>
          </w:tcPr>
          <w:p w:rsidR="007A3613" w:rsidRPr="00BD1CCF"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t xml:space="preserve">14,2 </w:t>
            </w:r>
            <w:r w:rsidRPr="00BD1CCF">
              <w:rPr>
                <w:rFonts w:ascii="Times New Roman" w:hAnsi="Times New Roman"/>
                <w:color w:val="000000"/>
                <w:sz w:val="24"/>
                <w:szCs w:val="24"/>
                <w:lang w:val="id-ID"/>
              </w:rPr>
              <w:t>%</w:t>
            </w:r>
          </w:p>
        </w:tc>
      </w:tr>
      <w:tr w:rsidR="007A3613" w:rsidRPr="00BD1CCF" w:rsidTr="00957CE3">
        <w:trPr>
          <w:gridAfter w:val="3"/>
          <w:wAfter w:w="6808" w:type="dxa"/>
        </w:trPr>
        <w:tc>
          <w:tcPr>
            <w:tcW w:w="1175" w:type="dxa"/>
          </w:tcPr>
          <w:p w:rsidR="007A3613" w:rsidRPr="00BD1CCF" w:rsidRDefault="00364F17"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4-5</w:t>
            </w:r>
          </w:p>
        </w:tc>
        <w:tc>
          <w:tcPr>
            <w:tcW w:w="2560" w:type="dxa"/>
          </w:tcPr>
          <w:p w:rsidR="007A3613" w:rsidRPr="00BD1CCF" w:rsidRDefault="007A3613" w:rsidP="007A3613">
            <w:pPr>
              <w:numPr>
                <w:ilvl w:val="0"/>
                <w:numId w:val="1"/>
              </w:numPr>
              <w:autoSpaceDE w:val="0"/>
              <w:autoSpaceDN w:val="0"/>
              <w:adjustRightInd w:val="0"/>
              <w:spacing w:after="0" w:line="240" w:lineRule="auto"/>
              <w:ind w:left="331" w:hanging="284"/>
              <w:rPr>
                <w:rFonts w:ascii="Times New Roman" w:hAnsi="Times New Roman"/>
                <w:color w:val="000000"/>
                <w:sz w:val="24"/>
                <w:szCs w:val="24"/>
                <w:lang w:val="id-ID" w:eastAsia="id-ID"/>
              </w:rPr>
            </w:pPr>
            <w:r w:rsidRPr="00BD1CCF">
              <w:rPr>
                <w:rFonts w:ascii="Times New Roman" w:hAnsi="Times New Roman"/>
                <w:color w:val="000000"/>
                <w:sz w:val="24"/>
                <w:szCs w:val="24"/>
                <w:lang w:eastAsia="id-ID"/>
              </w:rPr>
              <w:t xml:space="preserve">Mahasiswa </w:t>
            </w:r>
            <w:r w:rsidRPr="00BD1CCF">
              <w:rPr>
                <w:rFonts w:ascii="Times New Roman" w:hAnsi="Times New Roman"/>
                <w:color w:val="000000"/>
                <w:sz w:val="24"/>
                <w:szCs w:val="24"/>
              </w:rPr>
              <w:t xml:space="preserve"> mampu </w:t>
            </w:r>
            <w:r w:rsidRPr="00BD1CCF">
              <w:rPr>
                <w:rFonts w:ascii="Times New Roman" w:hAnsi="Times New Roman"/>
                <w:color w:val="000000"/>
                <w:sz w:val="24"/>
                <w:szCs w:val="24"/>
                <w:lang w:val="id-ID"/>
              </w:rPr>
              <w:t xml:space="preserve">memahami dan </w:t>
            </w:r>
            <w:r w:rsidRPr="00BD1CCF">
              <w:rPr>
                <w:rFonts w:ascii="Times New Roman" w:hAnsi="Times New Roman"/>
                <w:color w:val="000000"/>
                <w:sz w:val="24"/>
                <w:szCs w:val="24"/>
              </w:rPr>
              <w:t>menjelaskan</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660522">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Metode Penelitian  Hukum Normatif</w:t>
            </w:r>
          </w:p>
        </w:tc>
        <w:tc>
          <w:tcPr>
            <w:tcW w:w="2644" w:type="dxa"/>
            <w:gridSpan w:val="3"/>
          </w:tcPr>
          <w:p w:rsidR="009D1C22" w:rsidRDefault="007A3613" w:rsidP="00957CE3">
            <w:pPr>
              <w:autoSpaceDE w:val="0"/>
              <w:autoSpaceDN w:val="0"/>
              <w:adjustRightInd w:val="0"/>
              <w:spacing w:after="0" w:line="240" w:lineRule="auto"/>
              <w:rPr>
                <w:rFonts w:ascii="Times New Roman" w:hAnsi="Times New Roman"/>
                <w:color w:val="000000"/>
                <w:sz w:val="24"/>
                <w:szCs w:val="24"/>
                <w:lang w:val="id-ID"/>
              </w:rPr>
            </w:pPr>
            <w:r w:rsidRPr="00BD1CCF">
              <w:rPr>
                <w:rFonts w:ascii="Times New Roman" w:hAnsi="Times New Roman"/>
                <w:color w:val="000000"/>
                <w:sz w:val="24"/>
                <w:szCs w:val="24"/>
                <w:lang w:val="id-ID"/>
              </w:rPr>
              <w:t>Ke</w:t>
            </w:r>
            <w:r w:rsidRPr="00BD1CCF">
              <w:rPr>
                <w:rFonts w:ascii="Times New Roman" w:hAnsi="Times New Roman"/>
                <w:color w:val="000000"/>
                <w:sz w:val="24"/>
                <w:szCs w:val="24"/>
              </w:rPr>
              <w:t xml:space="preserve">jelasan dan pemahaman </w:t>
            </w:r>
            <w:r w:rsidRPr="00BD1CCF">
              <w:rPr>
                <w:rFonts w:ascii="Times New Roman" w:hAnsi="Times New Roman"/>
                <w:color w:val="000000"/>
                <w:sz w:val="24"/>
                <w:szCs w:val="24"/>
                <w:lang w:val="id-ID" w:eastAsia="id-ID"/>
              </w:rPr>
              <w:t xml:space="preserve"> </w:t>
            </w:r>
            <w:r w:rsidR="00957CE3">
              <w:rPr>
                <w:rFonts w:ascii="Times New Roman" w:hAnsi="Times New Roman"/>
                <w:color w:val="000000"/>
                <w:sz w:val="24"/>
                <w:szCs w:val="24"/>
                <w:lang w:val="id-ID"/>
              </w:rPr>
              <w:t xml:space="preserve"> Metode Penelitian  Hukum Normatif:</w:t>
            </w:r>
          </w:p>
          <w:p w:rsidR="00957CE3" w:rsidRDefault="00957CE3" w:rsidP="00957CE3">
            <w:pPr>
              <w:pStyle w:val="ListParagraph"/>
              <w:numPr>
                <w:ilvl w:val="1"/>
                <w:numId w:val="1"/>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Pengertian</w:t>
            </w:r>
          </w:p>
          <w:p w:rsidR="00957CE3" w:rsidRDefault="00957CE3" w:rsidP="00957CE3">
            <w:pPr>
              <w:pStyle w:val="ListParagraph"/>
              <w:numPr>
                <w:ilvl w:val="1"/>
                <w:numId w:val="1"/>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Ciri-Cirinya</w:t>
            </w:r>
          </w:p>
          <w:p w:rsidR="00957CE3" w:rsidRPr="00957CE3" w:rsidRDefault="00957CE3" w:rsidP="00957CE3">
            <w:pPr>
              <w:pStyle w:val="ListParagraph"/>
              <w:numPr>
                <w:ilvl w:val="1"/>
                <w:numId w:val="1"/>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Jenis-Jenisnya</w:t>
            </w: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Tulisan makalah</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Presentasi</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BD1CCF">
              <w:rPr>
                <w:rFonts w:ascii="Times New Roman" w:hAnsi="Times New Roman"/>
                <w:color w:val="000000"/>
                <w:sz w:val="24"/>
                <w:szCs w:val="24"/>
                <w:lang w:val="id-ID"/>
              </w:rPr>
              <w:t>Diskusi</w:t>
            </w:r>
          </w:p>
        </w:tc>
        <w:tc>
          <w:tcPr>
            <w:tcW w:w="2466" w:type="dxa"/>
            <w:gridSpan w:val="2"/>
          </w:tcPr>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 xml:space="preserve">Ceramah &amp; Diskusi, </w:t>
            </w:r>
          </w:p>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 xml:space="preserve">(TM: </w:t>
            </w:r>
            <w:r w:rsidRPr="00BD1CCF">
              <w:rPr>
                <w:rFonts w:ascii="Times New Roman" w:hAnsi="Times New Roman"/>
                <w:color w:val="000000"/>
                <w:sz w:val="24"/>
                <w:szCs w:val="24"/>
                <w:lang w:val="id-ID"/>
              </w:rPr>
              <w:t xml:space="preserve">2 </w:t>
            </w:r>
            <w:r w:rsidRPr="00BD1CCF">
              <w:rPr>
                <w:rFonts w:ascii="Times New Roman" w:hAnsi="Times New Roman"/>
                <w:color w:val="000000"/>
                <w:sz w:val="24"/>
                <w:szCs w:val="24"/>
              </w:rPr>
              <w:t>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w:t>
            </w:r>
            <w:r w:rsidRPr="00BD1CCF">
              <w:rPr>
                <w:rFonts w:ascii="Times New Roman" w:hAnsi="Times New Roman"/>
                <w:color w:val="000000"/>
                <w:sz w:val="24"/>
                <w:szCs w:val="24"/>
                <w:lang w:val="id-ID"/>
              </w:rPr>
              <w:t>2</w:t>
            </w:r>
            <w:r w:rsidRPr="00BD1CCF">
              <w:rPr>
                <w:rFonts w:ascii="Times New Roman" w:hAnsi="Times New Roman"/>
                <w:color w:val="000000"/>
                <w:sz w:val="24"/>
                <w:szCs w:val="24"/>
              </w:rPr>
              <w:t>x50’)</w:t>
            </w:r>
          </w:p>
          <w:p w:rsidR="007A3613" w:rsidRPr="00BD1CCF" w:rsidRDefault="007A3613" w:rsidP="002151CB">
            <w:pPr>
              <w:spacing w:after="0"/>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 xml:space="preserve">Membuat makalah tentang </w:t>
            </w:r>
            <w:r>
              <w:rPr>
                <w:rFonts w:ascii="Times New Roman" w:hAnsi="Times New Roman"/>
                <w:color w:val="000000"/>
                <w:sz w:val="24"/>
                <w:szCs w:val="24"/>
                <w:lang w:val="id-ID"/>
              </w:rPr>
              <w:t xml:space="preserve">  </w:t>
            </w:r>
            <w:r w:rsidR="00364F17">
              <w:rPr>
                <w:rFonts w:ascii="Times New Roman" w:hAnsi="Times New Roman"/>
                <w:color w:val="000000"/>
                <w:sz w:val="24"/>
                <w:szCs w:val="24"/>
                <w:lang w:val="id-ID"/>
              </w:rPr>
              <w:t xml:space="preserve"> </w:t>
            </w:r>
            <w:r w:rsidR="009D1C22">
              <w:rPr>
                <w:rFonts w:ascii="Times New Roman" w:hAnsi="Times New Roman"/>
                <w:color w:val="000000"/>
                <w:sz w:val="24"/>
                <w:szCs w:val="24"/>
                <w:lang w:val="id-ID"/>
              </w:rPr>
              <w:t xml:space="preserve"> </w:t>
            </w:r>
            <w:r w:rsidR="00957CE3">
              <w:rPr>
                <w:rFonts w:ascii="Times New Roman" w:hAnsi="Times New Roman"/>
                <w:color w:val="000000"/>
                <w:sz w:val="24"/>
                <w:szCs w:val="24"/>
                <w:lang w:val="id-ID"/>
              </w:rPr>
              <w:t xml:space="preserve"> Metode Penelitian  Hukum Normatif </w:t>
            </w:r>
            <w:r>
              <w:rPr>
                <w:rFonts w:ascii="Times New Roman" w:hAnsi="Times New Roman"/>
                <w:color w:val="000000"/>
                <w:sz w:val="24"/>
                <w:szCs w:val="24"/>
                <w:lang w:val="id-ID"/>
              </w:rPr>
              <w:t>,</w:t>
            </w:r>
            <w:r w:rsidRPr="00BD1CCF">
              <w:rPr>
                <w:rFonts w:ascii="Times New Roman" w:hAnsi="Times New Roman"/>
                <w:color w:val="000000"/>
                <w:sz w:val="24"/>
                <w:szCs w:val="24"/>
              </w:rPr>
              <w:t xml:space="preserve">melakukan diskusi </w:t>
            </w:r>
            <w:r w:rsidRPr="00BD1CCF">
              <w:rPr>
                <w:rFonts w:ascii="Times New Roman" w:hAnsi="Times New Roman"/>
                <w:color w:val="000000"/>
                <w:sz w:val="24"/>
                <w:szCs w:val="24"/>
                <w:lang w:val="id-ID"/>
              </w:rPr>
              <w:t xml:space="preserve">dan menjelaskan </w:t>
            </w:r>
          </w:p>
          <w:p w:rsidR="007A3613" w:rsidRPr="00BD1CCF" w:rsidRDefault="007A3613" w:rsidP="002151CB">
            <w:pPr>
              <w:spacing w:after="0"/>
              <w:jc w:val="both"/>
              <w:rPr>
                <w:rFonts w:ascii="Times New Roman" w:hAnsi="Times New Roman"/>
                <w:color w:val="000000"/>
                <w:sz w:val="24"/>
                <w:szCs w:val="24"/>
              </w:rPr>
            </w:pPr>
          </w:p>
        </w:tc>
        <w:tc>
          <w:tcPr>
            <w:tcW w:w="2636" w:type="dxa"/>
            <w:gridSpan w:val="2"/>
          </w:tcPr>
          <w:p w:rsidR="00957CE3" w:rsidRDefault="007A3613" w:rsidP="00957CE3">
            <w:pPr>
              <w:autoSpaceDE w:val="0"/>
              <w:autoSpaceDN w:val="0"/>
              <w:adjustRightInd w:val="0"/>
              <w:spacing w:after="0" w:line="240" w:lineRule="auto"/>
              <w:rPr>
                <w:rFonts w:ascii="Times New Roman" w:hAnsi="Times New Roman"/>
                <w:color w:val="000000"/>
                <w:sz w:val="24"/>
                <w:szCs w:val="24"/>
                <w:lang w:val="id-ID"/>
              </w:rPr>
            </w:pPr>
            <w:r w:rsidRPr="00BD1CCF">
              <w:rPr>
                <w:rFonts w:ascii="Times New Roman" w:hAnsi="Times New Roman"/>
                <w:color w:val="000000"/>
                <w:sz w:val="24"/>
                <w:szCs w:val="24"/>
                <w:lang w:val="id-ID" w:eastAsia="id-ID"/>
              </w:rPr>
              <w:t xml:space="preserve"> </w:t>
            </w:r>
            <w:r>
              <w:rPr>
                <w:rFonts w:ascii="Times New Roman" w:hAnsi="Times New Roman"/>
                <w:color w:val="000000"/>
                <w:sz w:val="24"/>
                <w:szCs w:val="24"/>
                <w:lang w:val="id-ID"/>
              </w:rPr>
              <w:t xml:space="preserve"> </w:t>
            </w:r>
            <w:r w:rsidR="00364F17">
              <w:rPr>
                <w:rFonts w:ascii="Times New Roman" w:hAnsi="Times New Roman"/>
                <w:color w:val="000000"/>
                <w:sz w:val="24"/>
                <w:szCs w:val="24"/>
                <w:lang w:val="id-ID"/>
              </w:rPr>
              <w:t xml:space="preserve"> </w:t>
            </w:r>
            <w:r w:rsidR="009D1C22">
              <w:rPr>
                <w:rFonts w:ascii="Times New Roman" w:hAnsi="Times New Roman"/>
                <w:color w:val="000000"/>
                <w:sz w:val="24"/>
                <w:szCs w:val="24"/>
                <w:lang w:val="id-ID"/>
              </w:rPr>
              <w:t xml:space="preserve"> </w:t>
            </w:r>
            <w:r w:rsidR="00957CE3">
              <w:rPr>
                <w:rFonts w:ascii="Times New Roman" w:hAnsi="Times New Roman"/>
                <w:color w:val="000000"/>
                <w:sz w:val="24"/>
                <w:szCs w:val="24"/>
                <w:lang w:val="id-ID"/>
              </w:rPr>
              <w:t>Metode Penelitian  Hukum Normatif:</w:t>
            </w:r>
          </w:p>
          <w:p w:rsidR="00957CE3" w:rsidRPr="00957CE3" w:rsidRDefault="00957CE3" w:rsidP="00CD2894">
            <w:pPr>
              <w:pStyle w:val="ListParagraph"/>
              <w:numPr>
                <w:ilvl w:val="0"/>
                <w:numId w:val="16"/>
              </w:numPr>
              <w:autoSpaceDE w:val="0"/>
              <w:autoSpaceDN w:val="0"/>
              <w:adjustRightInd w:val="0"/>
              <w:spacing w:after="0" w:line="240" w:lineRule="auto"/>
              <w:rPr>
                <w:rFonts w:ascii="Times New Roman" w:hAnsi="Times New Roman"/>
                <w:color w:val="000000"/>
                <w:sz w:val="24"/>
                <w:szCs w:val="24"/>
                <w:lang w:val="id-ID"/>
              </w:rPr>
            </w:pPr>
            <w:r w:rsidRPr="00957CE3">
              <w:rPr>
                <w:rFonts w:ascii="Times New Roman" w:hAnsi="Times New Roman"/>
                <w:color w:val="000000"/>
                <w:sz w:val="24"/>
                <w:szCs w:val="24"/>
                <w:lang w:val="id-ID"/>
              </w:rPr>
              <w:t>Pengertian</w:t>
            </w:r>
          </w:p>
          <w:p w:rsidR="00957CE3" w:rsidRPr="00957CE3" w:rsidRDefault="00957CE3" w:rsidP="00CD2894">
            <w:pPr>
              <w:pStyle w:val="ListParagraph"/>
              <w:numPr>
                <w:ilvl w:val="0"/>
                <w:numId w:val="16"/>
              </w:numPr>
              <w:autoSpaceDE w:val="0"/>
              <w:autoSpaceDN w:val="0"/>
              <w:adjustRightInd w:val="0"/>
              <w:spacing w:after="0" w:line="240" w:lineRule="auto"/>
              <w:rPr>
                <w:rFonts w:ascii="Times New Roman" w:hAnsi="Times New Roman"/>
                <w:color w:val="000000"/>
                <w:sz w:val="24"/>
                <w:szCs w:val="24"/>
                <w:lang w:val="id-ID"/>
              </w:rPr>
            </w:pPr>
            <w:r w:rsidRPr="00957CE3">
              <w:rPr>
                <w:rFonts w:ascii="Times New Roman" w:hAnsi="Times New Roman"/>
                <w:color w:val="000000"/>
                <w:sz w:val="24"/>
                <w:szCs w:val="24"/>
                <w:lang w:val="id-ID"/>
              </w:rPr>
              <w:t>Ciri-Cirinya</w:t>
            </w:r>
          </w:p>
          <w:p w:rsidR="007A3613" w:rsidRPr="00957CE3" w:rsidRDefault="00957CE3" w:rsidP="00CD2894">
            <w:pPr>
              <w:pStyle w:val="ListParagraph"/>
              <w:numPr>
                <w:ilvl w:val="0"/>
                <w:numId w:val="16"/>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rPr>
              <w:t>Jenis-Jenisnya</w:t>
            </w:r>
          </w:p>
        </w:tc>
        <w:tc>
          <w:tcPr>
            <w:tcW w:w="1418" w:type="dxa"/>
          </w:tcPr>
          <w:p w:rsidR="007A3613" w:rsidRPr="00BD1CCF"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t xml:space="preserve">14,2 </w:t>
            </w:r>
            <w:r w:rsidRPr="00BD1CCF">
              <w:rPr>
                <w:rFonts w:ascii="Times New Roman" w:hAnsi="Times New Roman"/>
                <w:color w:val="000000"/>
                <w:sz w:val="24"/>
                <w:szCs w:val="24"/>
                <w:lang w:val="id-ID"/>
              </w:rPr>
              <w:t>%</w:t>
            </w:r>
          </w:p>
        </w:tc>
      </w:tr>
      <w:tr w:rsidR="007A3613" w:rsidRPr="00BD1CCF" w:rsidTr="00957CE3">
        <w:trPr>
          <w:gridAfter w:val="3"/>
          <w:wAfter w:w="6808" w:type="dxa"/>
        </w:trPr>
        <w:tc>
          <w:tcPr>
            <w:tcW w:w="1175" w:type="dxa"/>
          </w:tcPr>
          <w:p w:rsidR="007A3613" w:rsidRPr="00BD1CCF" w:rsidRDefault="00364F17"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6-7</w:t>
            </w:r>
          </w:p>
        </w:tc>
        <w:tc>
          <w:tcPr>
            <w:tcW w:w="2560" w:type="dxa"/>
          </w:tcPr>
          <w:p w:rsidR="007A3613" w:rsidRPr="00BD1CCF" w:rsidRDefault="007A3613" w:rsidP="007A3613">
            <w:pPr>
              <w:numPr>
                <w:ilvl w:val="0"/>
                <w:numId w:val="4"/>
              </w:numPr>
              <w:autoSpaceDE w:val="0"/>
              <w:autoSpaceDN w:val="0"/>
              <w:adjustRightInd w:val="0"/>
              <w:spacing w:after="0" w:line="240" w:lineRule="auto"/>
              <w:ind w:hanging="275"/>
              <w:jc w:val="both"/>
              <w:rPr>
                <w:rFonts w:ascii="Times New Roman" w:hAnsi="Times New Roman"/>
                <w:color w:val="000000"/>
                <w:sz w:val="24"/>
                <w:szCs w:val="24"/>
                <w:lang w:eastAsia="id-ID"/>
              </w:rPr>
            </w:pPr>
            <w:r w:rsidRPr="00BD1CCF">
              <w:rPr>
                <w:rFonts w:ascii="Times New Roman" w:hAnsi="Times New Roman"/>
                <w:color w:val="000000"/>
                <w:sz w:val="24"/>
                <w:szCs w:val="24"/>
              </w:rPr>
              <w:t xml:space="preserve">Mahasiswa mampu </w:t>
            </w:r>
            <w:r w:rsidRPr="00BD1CCF">
              <w:rPr>
                <w:rFonts w:ascii="Times New Roman" w:hAnsi="Times New Roman"/>
                <w:color w:val="000000"/>
                <w:sz w:val="24"/>
                <w:szCs w:val="24"/>
                <w:lang w:val="id-ID"/>
              </w:rPr>
              <w:t xml:space="preserve">memahami dan </w:t>
            </w:r>
            <w:r w:rsidRPr="00BD1CCF">
              <w:rPr>
                <w:rFonts w:ascii="Times New Roman" w:hAnsi="Times New Roman"/>
                <w:color w:val="000000"/>
                <w:sz w:val="24"/>
                <w:szCs w:val="24"/>
              </w:rPr>
              <w:t>menjelaskan</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660522">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Metode Penelitian Hukum Sosiologis</w:t>
            </w:r>
          </w:p>
        </w:tc>
        <w:tc>
          <w:tcPr>
            <w:tcW w:w="2644" w:type="dxa"/>
            <w:gridSpan w:val="3"/>
          </w:tcPr>
          <w:p w:rsidR="00364F17" w:rsidRDefault="007A3613" w:rsidP="00364F17">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eastAsia="id-ID"/>
              </w:rPr>
              <w:t xml:space="preserve">Kejelasan dan pemahaman </w:t>
            </w:r>
            <w:r>
              <w:rPr>
                <w:rFonts w:ascii="Times New Roman" w:hAnsi="Times New Roman"/>
                <w:color w:val="000000"/>
                <w:sz w:val="24"/>
                <w:szCs w:val="24"/>
                <w:lang w:val="id-ID"/>
              </w:rPr>
              <w:t xml:space="preserve">  </w:t>
            </w:r>
            <w:r w:rsidR="009D1C22">
              <w:rPr>
                <w:rFonts w:ascii="Times New Roman" w:hAnsi="Times New Roman"/>
                <w:color w:val="000000"/>
                <w:sz w:val="24"/>
                <w:szCs w:val="24"/>
                <w:lang w:val="id-ID"/>
              </w:rPr>
              <w:t xml:space="preserve"> </w:t>
            </w:r>
            <w:r w:rsidR="00957CE3">
              <w:rPr>
                <w:rFonts w:ascii="Times New Roman" w:hAnsi="Times New Roman"/>
                <w:color w:val="000000"/>
                <w:sz w:val="24"/>
                <w:szCs w:val="24"/>
                <w:lang w:val="id-ID"/>
              </w:rPr>
              <w:t xml:space="preserve"> Metode Penelitian Hukum Sosiologis </w:t>
            </w:r>
            <w:r w:rsidR="009D1C22">
              <w:rPr>
                <w:rFonts w:ascii="Times New Roman" w:hAnsi="Times New Roman"/>
                <w:color w:val="000000"/>
                <w:sz w:val="24"/>
                <w:szCs w:val="24"/>
                <w:lang w:val="id-ID"/>
              </w:rPr>
              <w:t>:</w:t>
            </w:r>
          </w:p>
          <w:p w:rsidR="00957CE3" w:rsidRDefault="00957CE3" w:rsidP="00CD2894">
            <w:pPr>
              <w:pStyle w:val="ListParagraph"/>
              <w:numPr>
                <w:ilvl w:val="1"/>
                <w:numId w:val="17"/>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Pengertian</w:t>
            </w:r>
          </w:p>
          <w:p w:rsidR="00957CE3" w:rsidRDefault="00957CE3" w:rsidP="00CD2894">
            <w:pPr>
              <w:pStyle w:val="ListParagraph"/>
              <w:numPr>
                <w:ilvl w:val="1"/>
                <w:numId w:val="17"/>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Ciri-Cirinya</w:t>
            </w:r>
          </w:p>
          <w:p w:rsidR="00957CE3" w:rsidRPr="00957CE3" w:rsidRDefault="00957CE3" w:rsidP="00CD2894">
            <w:pPr>
              <w:pStyle w:val="ListParagraph"/>
              <w:numPr>
                <w:ilvl w:val="1"/>
                <w:numId w:val="17"/>
              </w:numPr>
              <w:autoSpaceDE w:val="0"/>
              <w:autoSpaceDN w:val="0"/>
              <w:adjustRightInd w:val="0"/>
              <w:spacing w:after="0" w:line="240" w:lineRule="auto"/>
              <w:jc w:val="both"/>
              <w:rPr>
                <w:rFonts w:ascii="Times New Roman" w:hAnsi="Times New Roman"/>
                <w:color w:val="000000"/>
                <w:sz w:val="24"/>
                <w:szCs w:val="24"/>
                <w:lang w:val="id-ID"/>
              </w:rPr>
            </w:pPr>
            <w:r w:rsidRPr="00957CE3">
              <w:rPr>
                <w:rFonts w:ascii="Times New Roman" w:hAnsi="Times New Roman"/>
                <w:color w:val="000000"/>
                <w:sz w:val="24"/>
                <w:szCs w:val="24"/>
                <w:lang w:val="id-ID"/>
              </w:rPr>
              <w:t>Jenis-Jenisnya</w:t>
            </w:r>
          </w:p>
          <w:p w:rsidR="009A501F" w:rsidRPr="00BD1CCF" w:rsidRDefault="009A501F" w:rsidP="00957CE3">
            <w:pPr>
              <w:autoSpaceDE w:val="0"/>
              <w:autoSpaceDN w:val="0"/>
              <w:adjustRightInd w:val="0"/>
              <w:spacing w:after="0" w:line="240" w:lineRule="auto"/>
              <w:jc w:val="both"/>
              <w:rPr>
                <w:rFonts w:ascii="Times New Roman" w:hAnsi="Times New Roman"/>
                <w:color w:val="000000"/>
                <w:sz w:val="24"/>
                <w:szCs w:val="24"/>
                <w:lang w:val="id-ID"/>
              </w:rPr>
            </w:pP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lastRenderedPageBreak/>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Tulisan makalah</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lastRenderedPageBreak/>
              <w:t>Presentasi</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BD1CCF">
              <w:rPr>
                <w:rFonts w:ascii="Times New Roman" w:hAnsi="Times New Roman"/>
                <w:color w:val="000000"/>
                <w:sz w:val="24"/>
                <w:szCs w:val="24"/>
                <w:lang w:val="id-ID"/>
              </w:rPr>
              <w:t>Diskusi</w:t>
            </w:r>
          </w:p>
        </w:tc>
        <w:tc>
          <w:tcPr>
            <w:tcW w:w="2466" w:type="dxa"/>
            <w:gridSpan w:val="2"/>
          </w:tcPr>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lastRenderedPageBreak/>
              <w:t xml:space="preserve">Ceramah &amp; Diskusi, </w:t>
            </w:r>
          </w:p>
          <w:p w:rsidR="007A3613" w:rsidRPr="00BD1CCF" w:rsidRDefault="007A3613" w:rsidP="002151CB">
            <w:pPr>
              <w:spacing w:after="0"/>
              <w:jc w:val="both"/>
              <w:rPr>
                <w:rFonts w:ascii="Times New Roman" w:hAnsi="Times New Roman"/>
                <w:color w:val="000000"/>
                <w:sz w:val="24"/>
                <w:szCs w:val="24"/>
              </w:rPr>
            </w:pPr>
            <w:r w:rsidRPr="00BD1CCF">
              <w:rPr>
                <w:rFonts w:ascii="Times New Roman" w:hAnsi="Times New Roman"/>
                <w:color w:val="000000"/>
                <w:sz w:val="24"/>
                <w:szCs w:val="24"/>
              </w:rPr>
              <w:t xml:space="preserve">(TM: </w:t>
            </w:r>
            <w:r w:rsidRPr="00BD1CCF">
              <w:rPr>
                <w:rFonts w:ascii="Times New Roman" w:hAnsi="Times New Roman"/>
                <w:color w:val="000000"/>
                <w:sz w:val="24"/>
                <w:szCs w:val="24"/>
                <w:lang w:val="id-ID"/>
              </w:rPr>
              <w:t xml:space="preserve">2 </w:t>
            </w:r>
            <w:r w:rsidRPr="00BD1CCF">
              <w:rPr>
                <w:rFonts w:ascii="Times New Roman" w:hAnsi="Times New Roman"/>
                <w:color w:val="000000"/>
                <w:sz w:val="24"/>
                <w:szCs w:val="24"/>
              </w:rPr>
              <w:t>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w:t>
            </w:r>
            <w:r w:rsidRPr="00BD1CCF">
              <w:rPr>
                <w:rFonts w:ascii="Times New Roman" w:hAnsi="Times New Roman"/>
                <w:color w:val="000000"/>
                <w:sz w:val="24"/>
                <w:szCs w:val="24"/>
                <w:lang w:val="id-ID"/>
              </w:rPr>
              <w:t>2</w:t>
            </w:r>
            <w:r w:rsidRPr="00BD1CCF">
              <w:rPr>
                <w:rFonts w:ascii="Times New Roman" w:hAnsi="Times New Roman"/>
                <w:color w:val="000000"/>
                <w:sz w:val="24"/>
                <w:szCs w:val="24"/>
              </w:rPr>
              <w:t>x50’)</w:t>
            </w:r>
          </w:p>
          <w:p w:rsidR="007A3613" w:rsidRPr="00BD1CCF" w:rsidRDefault="007A3613" w:rsidP="002151CB">
            <w:pPr>
              <w:spacing w:after="0"/>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Membuat makalah tentang</w:t>
            </w:r>
            <w:r>
              <w:rPr>
                <w:rFonts w:ascii="Times New Roman" w:hAnsi="Times New Roman"/>
                <w:color w:val="000000"/>
                <w:sz w:val="24"/>
                <w:szCs w:val="24"/>
                <w:lang w:val="id-ID"/>
              </w:rPr>
              <w:t xml:space="preserve">   </w:t>
            </w:r>
            <w:r w:rsidR="002151CB">
              <w:rPr>
                <w:rFonts w:ascii="Times New Roman" w:hAnsi="Times New Roman"/>
                <w:color w:val="000000"/>
                <w:sz w:val="24"/>
                <w:szCs w:val="24"/>
                <w:lang w:val="id-ID"/>
              </w:rPr>
              <w:t xml:space="preserve"> </w:t>
            </w:r>
            <w:r w:rsidR="009A501F">
              <w:rPr>
                <w:rFonts w:ascii="Times New Roman" w:hAnsi="Times New Roman"/>
                <w:color w:val="000000"/>
                <w:sz w:val="24"/>
                <w:szCs w:val="24"/>
                <w:lang w:val="id-ID"/>
              </w:rPr>
              <w:t xml:space="preserve"> </w:t>
            </w:r>
            <w:r w:rsidR="00957CE3">
              <w:rPr>
                <w:rFonts w:ascii="Times New Roman" w:hAnsi="Times New Roman"/>
                <w:color w:val="000000"/>
                <w:sz w:val="24"/>
                <w:szCs w:val="24"/>
                <w:lang w:val="id-ID"/>
              </w:rPr>
              <w:t xml:space="preserve"> Metode Penelitian Hukum Sosiologis</w:t>
            </w:r>
            <w:r w:rsidR="00957CE3" w:rsidRPr="00BD1CCF">
              <w:rPr>
                <w:rFonts w:ascii="Times New Roman" w:hAnsi="Times New Roman"/>
                <w:color w:val="000000"/>
                <w:sz w:val="24"/>
                <w:szCs w:val="24"/>
                <w:lang w:val="id-ID"/>
              </w:rPr>
              <w:t xml:space="preserve"> </w:t>
            </w:r>
            <w:r w:rsidR="009A501F"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lang w:val="id-ID"/>
              </w:rPr>
              <w:t>,</w:t>
            </w:r>
            <w:r w:rsidRPr="00BD1CCF">
              <w:rPr>
                <w:rFonts w:ascii="Times New Roman" w:hAnsi="Times New Roman"/>
                <w:color w:val="000000"/>
                <w:sz w:val="24"/>
                <w:szCs w:val="24"/>
              </w:rPr>
              <w:t xml:space="preserve"> </w:t>
            </w:r>
            <w:r w:rsidRPr="00BD1CCF">
              <w:rPr>
                <w:rFonts w:ascii="Times New Roman" w:hAnsi="Times New Roman"/>
                <w:color w:val="000000"/>
                <w:sz w:val="24"/>
                <w:szCs w:val="24"/>
              </w:rPr>
              <w:lastRenderedPageBreak/>
              <w:t xml:space="preserve">melakukan diskusi </w:t>
            </w:r>
            <w:r w:rsidRPr="00BD1CCF">
              <w:rPr>
                <w:rFonts w:ascii="Times New Roman" w:hAnsi="Times New Roman"/>
                <w:color w:val="000000"/>
                <w:sz w:val="24"/>
                <w:szCs w:val="24"/>
                <w:lang w:val="id-ID"/>
              </w:rPr>
              <w:t xml:space="preserve">dan menjelaskan </w:t>
            </w:r>
          </w:p>
          <w:p w:rsidR="007A3613" w:rsidRPr="00BD1CCF" w:rsidRDefault="007A3613" w:rsidP="007A3613">
            <w:pPr>
              <w:spacing w:after="0"/>
              <w:rPr>
                <w:rFonts w:ascii="Times New Roman" w:hAnsi="Times New Roman"/>
                <w:color w:val="000000"/>
                <w:sz w:val="24"/>
                <w:szCs w:val="24"/>
              </w:rPr>
            </w:pPr>
          </w:p>
        </w:tc>
        <w:tc>
          <w:tcPr>
            <w:tcW w:w="2636" w:type="dxa"/>
            <w:gridSpan w:val="2"/>
          </w:tcPr>
          <w:p w:rsidR="00957CE3" w:rsidRDefault="00957CE3" w:rsidP="00957CE3">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Metode Penelitian Hukum Sosiologis :</w:t>
            </w:r>
          </w:p>
          <w:p w:rsidR="00957CE3" w:rsidRPr="00957CE3" w:rsidRDefault="00957CE3" w:rsidP="00CD2894">
            <w:pPr>
              <w:pStyle w:val="ListParagraph"/>
              <w:numPr>
                <w:ilvl w:val="0"/>
                <w:numId w:val="18"/>
              </w:numPr>
              <w:autoSpaceDE w:val="0"/>
              <w:autoSpaceDN w:val="0"/>
              <w:adjustRightInd w:val="0"/>
              <w:spacing w:after="0" w:line="240" w:lineRule="auto"/>
              <w:rPr>
                <w:rFonts w:ascii="Times New Roman" w:hAnsi="Times New Roman"/>
                <w:color w:val="000000"/>
                <w:sz w:val="24"/>
                <w:szCs w:val="24"/>
                <w:lang w:val="id-ID"/>
              </w:rPr>
            </w:pPr>
            <w:r w:rsidRPr="00957CE3">
              <w:rPr>
                <w:rFonts w:ascii="Times New Roman" w:hAnsi="Times New Roman"/>
                <w:color w:val="000000"/>
                <w:sz w:val="24"/>
                <w:szCs w:val="24"/>
                <w:lang w:val="id-ID"/>
              </w:rPr>
              <w:t>Pengertian</w:t>
            </w:r>
          </w:p>
          <w:p w:rsidR="00957CE3" w:rsidRPr="00957CE3" w:rsidRDefault="00957CE3" w:rsidP="00CD2894">
            <w:pPr>
              <w:pStyle w:val="ListParagraph"/>
              <w:numPr>
                <w:ilvl w:val="0"/>
                <w:numId w:val="18"/>
              </w:numPr>
              <w:autoSpaceDE w:val="0"/>
              <w:autoSpaceDN w:val="0"/>
              <w:adjustRightInd w:val="0"/>
              <w:spacing w:after="0" w:line="240" w:lineRule="auto"/>
              <w:rPr>
                <w:rFonts w:ascii="Times New Roman" w:hAnsi="Times New Roman"/>
                <w:color w:val="000000"/>
                <w:sz w:val="24"/>
                <w:szCs w:val="24"/>
                <w:lang w:val="id-ID"/>
              </w:rPr>
            </w:pPr>
            <w:r w:rsidRPr="00957CE3">
              <w:rPr>
                <w:rFonts w:ascii="Times New Roman" w:hAnsi="Times New Roman"/>
                <w:color w:val="000000"/>
                <w:sz w:val="24"/>
                <w:szCs w:val="24"/>
                <w:lang w:val="id-ID"/>
              </w:rPr>
              <w:t>Ciri-Cirinya</w:t>
            </w:r>
          </w:p>
          <w:p w:rsidR="00957CE3" w:rsidRPr="00957CE3" w:rsidRDefault="00957CE3" w:rsidP="00CD2894">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lang w:val="id-ID"/>
              </w:rPr>
            </w:pPr>
            <w:r w:rsidRPr="00957CE3">
              <w:rPr>
                <w:rFonts w:ascii="Times New Roman" w:hAnsi="Times New Roman"/>
                <w:color w:val="000000"/>
                <w:sz w:val="24"/>
                <w:szCs w:val="24"/>
                <w:lang w:val="id-ID"/>
              </w:rPr>
              <w:t>Jenis-Jenisnya</w:t>
            </w:r>
          </w:p>
          <w:p w:rsidR="002151CB" w:rsidRPr="009A501F" w:rsidRDefault="002151CB" w:rsidP="00957CE3">
            <w:pPr>
              <w:pStyle w:val="ListParagraph"/>
              <w:autoSpaceDE w:val="0"/>
              <w:autoSpaceDN w:val="0"/>
              <w:adjustRightInd w:val="0"/>
              <w:spacing w:after="0" w:line="240" w:lineRule="auto"/>
              <w:ind w:left="360"/>
              <w:jc w:val="both"/>
              <w:rPr>
                <w:rFonts w:ascii="Times New Roman" w:hAnsi="Times New Roman"/>
                <w:color w:val="000000"/>
                <w:sz w:val="24"/>
                <w:szCs w:val="24"/>
                <w:lang w:val="id-ID"/>
              </w:rPr>
            </w:pPr>
          </w:p>
          <w:p w:rsidR="002151CB" w:rsidRDefault="002151CB" w:rsidP="002151CB">
            <w:pPr>
              <w:pStyle w:val="ListParagraph"/>
              <w:autoSpaceDE w:val="0"/>
              <w:autoSpaceDN w:val="0"/>
              <w:adjustRightInd w:val="0"/>
              <w:spacing w:after="0" w:line="240" w:lineRule="auto"/>
              <w:ind w:left="383"/>
              <w:jc w:val="both"/>
              <w:rPr>
                <w:rFonts w:ascii="Times New Roman" w:hAnsi="Times New Roman"/>
                <w:color w:val="000000"/>
                <w:sz w:val="24"/>
                <w:szCs w:val="24"/>
                <w:lang w:val="id-ID"/>
              </w:rPr>
            </w:pPr>
          </w:p>
          <w:p w:rsidR="002151CB" w:rsidRDefault="002151CB" w:rsidP="002151CB">
            <w:pPr>
              <w:pStyle w:val="ListParagraph"/>
              <w:autoSpaceDE w:val="0"/>
              <w:autoSpaceDN w:val="0"/>
              <w:adjustRightInd w:val="0"/>
              <w:spacing w:after="0" w:line="240" w:lineRule="auto"/>
              <w:ind w:left="383"/>
              <w:jc w:val="both"/>
              <w:rPr>
                <w:rFonts w:ascii="Times New Roman" w:hAnsi="Times New Roman"/>
                <w:color w:val="000000"/>
                <w:sz w:val="24"/>
                <w:szCs w:val="24"/>
                <w:lang w:val="id-ID"/>
              </w:rPr>
            </w:pPr>
          </w:p>
          <w:p w:rsidR="002151CB" w:rsidRDefault="002151CB" w:rsidP="002151CB">
            <w:pPr>
              <w:pStyle w:val="ListParagraph"/>
              <w:autoSpaceDE w:val="0"/>
              <w:autoSpaceDN w:val="0"/>
              <w:adjustRightInd w:val="0"/>
              <w:spacing w:after="0" w:line="240" w:lineRule="auto"/>
              <w:ind w:left="383"/>
              <w:jc w:val="both"/>
              <w:rPr>
                <w:rFonts w:ascii="Times New Roman" w:hAnsi="Times New Roman"/>
                <w:color w:val="000000"/>
                <w:sz w:val="24"/>
                <w:szCs w:val="24"/>
                <w:lang w:val="id-ID"/>
              </w:rPr>
            </w:pPr>
          </w:p>
          <w:p w:rsidR="002151CB" w:rsidRPr="002151CB" w:rsidRDefault="002151CB" w:rsidP="002151CB">
            <w:pPr>
              <w:pStyle w:val="ListParagraph"/>
              <w:autoSpaceDE w:val="0"/>
              <w:autoSpaceDN w:val="0"/>
              <w:adjustRightInd w:val="0"/>
              <w:spacing w:after="0" w:line="240" w:lineRule="auto"/>
              <w:ind w:left="383"/>
              <w:jc w:val="both"/>
              <w:rPr>
                <w:rFonts w:ascii="Times New Roman" w:hAnsi="Times New Roman"/>
                <w:color w:val="000000"/>
                <w:sz w:val="24"/>
                <w:szCs w:val="24"/>
                <w:lang w:val="id-ID" w:eastAsia="id-ID"/>
              </w:rPr>
            </w:pPr>
          </w:p>
        </w:tc>
        <w:tc>
          <w:tcPr>
            <w:tcW w:w="1418" w:type="dxa"/>
          </w:tcPr>
          <w:p w:rsidR="007A3613" w:rsidRPr="00E110EF"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lastRenderedPageBreak/>
              <w:t xml:space="preserve">14,2 </w:t>
            </w:r>
            <w:r w:rsidRPr="00BD1CCF">
              <w:rPr>
                <w:rFonts w:ascii="Times New Roman" w:hAnsi="Times New Roman"/>
                <w:color w:val="000000"/>
                <w:sz w:val="24"/>
                <w:szCs w:val="24"/>
                <w:lang w:val="id-ID"/>
              </w:rPr>
              <w:t>%</w:t>
            </w:r>
          </w:p>
        </w:tc>
      </w:tr>
      <w:tr w:rsidR="007A3613" w:rsidRPr="00BD1CCF" w:rsidTr="00807DB0">
        <w:tc>
          <w:tcPr>
            <w:tcW w:w="1175" w:type="dxa"/>
          </w:tcPr>
          <w:p w:rsidR="007A3613" w:rsidRPr="00BD1CCF"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lang w:val="id-ID"/>
              </w:rPr>
              <w:t>8</w:t>
            </w:r>
          </w:p>
        </w:tc>
        <w:tc>
          <w:tcPr>
            <w:tcW w:w="13534" w:type="dxa"/>
            <w:gridSpan w:val="10"/>
            <w:shd w:val="clear" w:color="auto" w:fill="7F7F7F"/>
          </w:tcPr>
          <w:p w:rsidR="007A3613" w:rsidRPr="00BD1CCF"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rPr>
              <w:t>Evaluasi Tengah Semester: Melakukan Evaluasi dan Perbaikan proses Pembelajaran berikutnya</w:t>
            </w:r>
          </w:p>
        </w:tc>
        <w:tc>
          <w:tcPr>
            <w:tcW w:w="2600" w:type="dxa"/>
          </w:tcPr>
          <w:p w:rsidR="007A3613" w:rsidRDefault="007A3613" w:rsidP="007A3613">
            <w:pPr>
              <w:spacing w:after="0" w:line="240" w:lineRule="auto"/>
              <w:rPr>
                <w:color w:val="000000"/>
                <w:sz w:val="24"/>
                <w:szCs w:val="24"/>
                <w:lang w:val="id-ID"/>
              </w:rPr>
            </w:pPr>
          </w:p>
          <w:p w:rsidR="007A3613" w:rsidRPr="0077255E" w:rsidRDefault="007A3613" w:rsidP="007A3613">
            <w:pPr>
              <w:spacing w:after="0" w:line="240" w:lineRule="auto"/>
              <w:rPr>
                <w:color w:val="000000"/>
                <w:sz w:val="24"/>
                <w:szCs w:val="24"/>
                <w:lang w:val="id-ID"/>
              </w:rPr>
            </w:pPr>
          </w:p>
        </w:tc>
        <w:tc>
          <w:tcPr>
            <w:tcW w:w="2104" w:type="dxa"/>
          </w:tcPr>
          <w:p w:rsidR="007A3613" w:rsidRPr="00BD1CCF" w:rsidRDefault="007A3613" w:rsidP="007A3613">
            <w:pPr>
              <w:spacing w:after="0"/>
              <w:rPr>
                <w:rFonts w:ascii="Times New Roman" w:hAnsi="Times New Roman"/>
                <w:color w:val="000000"/>
                <w:sz w:val="24"/>
                <w:szCs w:val="24"/>
              </w:rPr>
            </w:pPr>
          </w:p>
        </w:tc>
        <w:tc>
          <w:tcPr>
            <w:tcW w:w="2104" w:type="dxa"/>
          </w:tcPr>
          <w:p w:rsidR="007A3613" w:rsidRPr="00BD1CCF" w:rsidRDefault="007A3613" w:rsidP="007A3613">
            <w:pPr>
              <w:spacing w:after="0"/>
              <w:rPr>
                <w:rFonts w:ascii="Times New Roman" w:hAnsi="Times New Roman"/>
                <w:color w:val="000000"/>
                <w:sz w:val="24"/>
                <w:szCs w:val="24"/>
              </w:rPr>
            </w:pPr>
          </w:p>
        </w:tc>
      </w:tr>
      <w:tr w:rsidR="007A3613" w:rsidRPr="00BD1CCF" w:rsidTr="00957CE3">
        <w:trPr>
          <w:gridAfter w:val="3"/>
          <w:wAfter w:w="6808" w:type="dxa"/>
        </w:trPr>
        <w:tc>
          <w:tcPr>
            <w:tcW w:w="1175" w:type="dxa"/>
          </w:tcPr>
          <w:p w:rsidR="007A3613" w:rsidRPr="00BD1CCF" w:rsidRDefault="002151CB"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9</w:t>
            </w:r>
          </w:p>
        </w:tc>
        <w:tc>
          <w:tcPr>
            <w:tcW w:w="2560" w:type="dxa"/>
          </w:tcPr>
          <w:p w:rsidR="00DB205A" w:rsidRPr="00DB205A" w:rsidRDefault="007A3613" w:rsidP="00DB205A">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id-ID" w:eastAsia="id-ID"/>
              </w:rPr>
            </w:pPr>
            <w:r w:rsidRPr="005D51A7">
              <w:rPr>
                <w:rFonts w:ascii="Times New Roman" w:hAnsi="Times New Roman"/>
                <w:color w:val="000000"/>
                <w:sz w:val="24"/>
                <w:szCs w:val="24"/>
              </w:rPr>
              <w:t>Mahasiswa m</w:t>
            </w:r>
            <w:r w:rsidRPr="005D51A7">
              <w:rPr>
                <w:rFonts w:ascii="Times New Roman" w:hAnsi="Times New Roman"/>
                <w:color w:val="000000"/>
                <w:sz w:val="24"/>
                <w:szCs w:val="24"/>
                <w:lang w:val="id-ID"/>
              </w:rPr>
              <w:t>ampu</w:t>
            </w:r>
            <w:r w:rsidRPr="005D51A7">
              <w:rPr>
                <w:rFonts w:ascii="Times New Roman" w:hAnsi="Times New Roman"/>
                <w:color w:val="000000"/>
                <w:sz w:val="24"/>
                <w:szCs w:val="24"/>
              </w:rPr>
              <w:t xml:space="preserve"> </w:t>
            </w:r>
            <w:r w:rsidRPr="005D51A7">
              <w:rPr>
                <w:rFonts w:ascii="Times New Roman" w:hAnsi="Times New Roman"/>
                <w:color w:val="000000"/>
                <w:sz w:val="24"/>
                <w:szCs w:val="24"/>
                <w:lang w:val="id-ID"/>
              </w:rPr>
              <w:t xml:space="preserve">memahami dan </w:t>
            </w:r>
            <w:r w:rsidRPr="005D51A7">
              <w:rPr>
                <w:rFonts w:ascii="Times New Roman" w:hAnsi="Times New Roman"/>
                <w:color w:val="000000"/>
                <w:sz w:val="24"/>
                <w:szCs w:val="24"/>
              </w:rPr>
              <w:t>menjelaskan</w:t>
            </w:r>
            <w:r w:rsidRPr="005D51A7">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Paradigma Kerangka Konsepsional Penelitian Hukum</w:t>
            </w:r>
          </w:p>
        </w:tc>
        <w:tc>
          <w:tcPr>
            <w:tcW w:w="2644" w:type="dxa"/>
            <w:gridSpan w:val="3"/>
          </w:tcPr>
          <w:p w:rsidR="002151CB" w:rsidRDefault="007A3613" w:rsidP="007A3613">
            <w:pPr>
              <w:autoSpaceDE w:val="0"/>
              <w:autoSpaceDN w:val="0"/>
              <w:adjustRightInd w:val="0"/>
              <w:spacing w:after="0" w:line="240" w:lineRule="auto"/>
              <w:ind w:left="360"/>
              <w:rPr>
                <w:rFonts w:ascii="Times New Roman" w:hAnsi="Times New Roman"/>
                <w:color w:val="000000"/>
                <w:sz w:val="24"/>
                <w:szCs w:val="24"/>
                <w:lang w:val="id-ID" w:eastAsia="id-ID"/>
              </w:rPr>
            </w:pPr>
            <w:r w:rsidRPr="00FE0757">
              <w:rPr>
                <w:rFonts w:ascii="Times New Roman" w:hAnsi="Times New Roman"/>
                <w:color w:val="000000"/>
                <w:sz w:val="24"/>
                <w:szCs w:val="24"/>
                <w:lang w:val="id-ID" w:eastAsia="id-ID"/>
              </w:rPr>
              <w:t xml:space="preserve">Kejelasan dan </w:t>
            </w:r>
            <w:r w:rsidR="009A501F">
              <w:rPr>
                <w:rFonts w:ascii="Times New Roman" w:hAnsi="Times New Roman"/>
                <w:color w:val="000000"/>
                <w:sz w:val="24"/>
                <w:szCs w:val="24"/>
                <w:lang w:val="id-ID" w:eastAsia="id-ID"/>
              </w:rPr>
              <w:t xml:space="preserve"> </w:t>
            </w:r>
            <w:r w:rsidR="00957CE3">
              <w:rPr>
                <w:rFonts w:ascii="Times New Roman" w:hAnsi="Times New Roman"/>
                <w:color w:val="000000"/>
                <w:sz w:val="24"/>
                <w:szCs w:val="24"/>
                <w:lang w:val="id-ID" w:eastAsia="id-ID"/>
              </w:rPr>
              <w:t xml:space="preserve">pemahaman </w:t>
            </w:r>
            <w:r w:rsidR="00957CE3">
              <w:rPr>
                <w:rFonts w:ascii="Times New Roman" w:hAnsi="Times New Roman"/>
                <w:color w:val="000000"/>
                <w:sz w:val="24"/>
                <w:szCs w:val="24"/>
                <w:lang w:val="id-ID"/>
              </w:rPr>
              <w:t xml:space="preserve"> Paradigma Kerangka Konsepsional Penelitian Hukum</w:t>
            </w:r>
            <w:r w:rsidR="00957CE3">
              <w:rPr>
                <w:rFonts w:ascii="Times New Roman" w:hAnsi="Times New Roman"/>
                <w:color w:val="000000"/>
                <w:sz w:val="24"/>
                <w:szCs w:val="24"/>
                <w:lang w:val="id-ID" w:eastAsia="id-ID"/>
              </w:rPr>
              <w:t>:</w:t>
            </w:r>
          </w:p>
          <w:p w:rsidR="009A501F"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Masyarakat Hukum</w:t>
            </w:r>
          </w:p>
          <w:p w:rsidR="00957CE3"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Subjek  Hukum</w:t>
            </w:r>
          </w:p>
          <w:p w:rsidR="00957CE3"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Hak Dan Kewajiban</w:t>
            </w:r>
          </w:p>
          <w:p w:rsidR="00957CE3"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Peristiwa  Hukum</w:t>
            </w:r>
          </w:p>
          <w:p w:rsidR="00957CE3"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Hubungan  Hukum</w:t>
            </w:r>
          </w:p>
          <w:p w:rsidR="00957CE3" w:rsidRDefault="00957CE3" w:rsidP="00CD2894">
            <w:pPr>
              <w:pStyle w:val="ListParagraph"/>
              <w:numPr>
                <w:ilvl w:val="0"/>
                <w:numId w:val="12"/>
              </w:num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Objek  Hukum</w:t>
            </w:r>
          </w:p>
          <w:p w:rsidR="003C1460" w:rsidRPr="009A501F" w:rsidRDefault="003C1460" w:rsidP="003C1460">
            <w:pPr>
              <w:pStyle w:val="ListParagraph"/>
              <w:autoSpaceDE w:val="0"/>
              <w:autoSpaceDN w:val="0"/>
              <w:adjustRightInd w:val="0"/>
              <w:spacing w:after="0" w:line="240" w:lineRule="auto"/>
              <w:ind w:left="360"/>
              <w:rPr>
                <w:rFonts w:ascii="Times New Roman" w:hAnsi="Times New Roman"/>
                <w:color w:val="000000"/>
                <w:sz w:val="24"/>
                <w:szCs w:val="24"/>
                <w:lang w:val="id-ID" w:eastAsia="id-ID"/>
              </w:rPr>
            </w:pP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Tulisan makalah</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Presentasi</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BD1CCF">
              <w:rPr>
                <w:rFonts w:ascii="Times New Roman" w:hAnsi="Times New Roman"/>
                <w:color w:val="000000"/>
                <w:sz w:val="24"/>
                <w:szCs w:val="24"/>
                <w:lang w:val="id-ID"/>
              </w:rPr>
              <w:t>Diskusi</w:t>
            </w:r>
          </w:p>
        </w:tc>
        <w:tc>
          <w:tcPr>
            <w:tcW w:w="2466" w:type="dxa"/>
            <w:gridSpan w:val="2"/>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 xml:space="preserve">Ceramah &amp; Diskusi, </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(TM: 2x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7A3613" w:rsidRPr="00FE0757" w:rsidRDefault="007A3613" w:rsidP="007A3613">
            <w:pPr>
              <w:autoSpaceDE w:val="0"/>
              <w:autoSpaceDN w:val="0"/>
              <w:adjustRightInd w:val="0"/>
              <w:spacing w:after="0" w:line="240" w:lineRule="auto"/>
              <w:ind w:left="33"/>
              <w:jc w:val="both"/>
              <w:rPr>
                <w:rFonts w:ascii="Times New Roman" w:hAnsi="Times New Roman"/>
                <w:color w:val="000000"/>
                <w:sz w:val="24"/>
                <w:szCs w:val="24"/>
              </w:rPr>
            </w:pPr>
            <w:r w:rsidRPr="00FE0757">
              <w:rPr>
                <w:rFonts w:ascii="Times New Roman" w:hAnsi="Times New Roman"/>
                <w:color w:val="000000"/>
                <w:sz w:val="24"/>
                <w:szCs w:val="24"/>
              </w:rPr>
              <w:t xml:space="preserve">Tugas : </w:t>
            </w:r>
            <w:r w:rsidRPr="00FE0757">
              <w:rPr>
                <w:rFonts w:ascii="Times New Roman" w:hAnsi="Times New Roman"/>
                <w:color w:val="000000"/>
                <w:sz w:val="24"/>
                <w:szCs w:val="24"/>
                <w:lang w:val="id-ID"/>
              </w:rPr>
              <w:t xml:space="preserve">Membuat makalah tentang   </w:t>
            </w:r>
            <w:r w:rsidR="002151CB">
              <w:rPr>
                <w:rFonts w:ascii="Times New Roman" w:hAnsi="Times New Roman"/>
                <w:color w:val="000000"/>
                <w:sz w:val="24"/>
                <w:szCs w:val="24"/>
                <w:lang w:val="id-ID"/>
              </w:rPr>
              <w:t xml:space="preserve"> </w:t>
            </w:r>
            <w:r w:rsidR="009A501F">
              <w:rPr>
                <w:rFonts w:ascii="Times New Roman" w:hAnsi="Times New Roman"/>
                <w:color w:val="000000"/>
                <w:sz w:val="24"/>
                <w:szCs w:val="24"/>
                <w:lang w:val="id-ID" w:eastAsia="id-ID"/>
              </w:rPr>
              <w:t xml:space="preserve"> </w:t>
            </w:r>
            <w:r w:rsidR="00E864FB">
              <w:rPr>
                <w:rFonts w:ascii="Times New Roman" w:hAnsi="Times New Roman"/>
                <w:color w:val="000000"/>
                <w:sz w:val="24"/>
                <w:szCs w:val="24"/>
                <w:lang w:val="id-ID"/>
              </w:rPr>
              <w:t xml:space="preserve"> Paradigma Kerangka Konsepsional Penelitian Hukum</w:t>
            </w:r>
            <w:r w:rsidR="00E864FB" w:rsidRPr="00FE0757">
              <w:rPr>
                <w:rFonts w:ascii="Times New Roman" w:hAnsi="Times New Roman"/>
                <w:color w:val="000000"/>
                <w:sz w:val="24"/>
                <w:szCs w:val="24"/>
                <w:lang w:val="id-ID"/>
              </w:rPr>
              <w:t xml:space="preserve"> </w:t>
            </w:r>
            <w:r w:rsidRPr="00FE0757">
              <w:rPr>
                <w:rFonts w:ascii="Times New Roman" w:hAnsi="Times New Roman"/>
                <w:color w:val="000000"/>
                <w:sz w:val="24"/>
                <w:szCs w:val="24"/>
                <w:lang w:val="id-ID"/>
              </w:rPr>
              <w:t>,</w:t>
            </w:r>
            <w:r w:rsidRPr="00FE0757">
              <w:rPr>
                <w:rFonts w:ascii="Times New Roman" w:hAnsi="Times New Roman"/>
                <w:color w:val="000000"/>
                <w:sz w:val="24"/>
                <w:szCs w:val="24"/>
              </w:rPr>
              <w:t xml:space="preserve"> melakukan diskusi </w:t>
            </w:r>
            <w:r w:rsidRPr="00FE0757">
              <w:rPr>
                <w:rFonts w:ascii="Times New Roman" w:hAnsi="Times New Roman"/>
                <w:color w:val="000000"/>
                <w:sz w:val="24"/>
                <w:szCs w:val="24"/>
                <w:lang w:val="id-ID"/>
              </w:rPr>
              <w:t xml:space="preserve">dan menjelaskan </w:t>
            </w:r>
          </w:p>
          <w:p w:rsidR="007A3613" w:rsidRPr="00BD1CCF" w:rsidRDefault="007A3613" w:rsidP="007A3613">
            <w:pPr>
              <w:spacing w:after="0"/>
              <w:rPr>
                <w:rFonts w:ascii="Times New Roman" w:hAnsi="Times New Roman"/>
                <w:color w:val="000000"/>
                <w:sz w:val="24"/>
                <w:szCs w:val="24"/>
              </w:rPr>
            </w:pPr>
          </w:p>
        </w:tc>
        <w:tc>
          <w:tcPr>
            <w:tcW w:w="2636" w:type="dxa"/>
            <w:gridSpan w:val="2"/>
          </w:tcPr>
          <w:p w:rsidR="00957CE3" w:rsidRDefault="00957CE3" w:rsidP="00957CE3">
            <w:pPr>
              <w:autoSpaceDE w:val="0"/>
              <w:autoSpaceDN w:val="0"/>
              <w:adjustRightInd w:val="0"/>
              <w:spacing w:after="0" w:line="240" w:lineRule="auto"/>
              <w:ind w:left="360"/>
              <w:rPr>
                <w:rFonts w:ascii="Times New Roman" w:hAnsi="Times New Roman"/>
                <w:color w:val="000000"/>
                <w:sz w:val="24"/>
                <w:szCs w:val="24"/>
                <w:lang w:val="id-ID" w:eastAsia="id-ID"/>
              </w:rPr>
            </w:pPr>
            <w:r>
              <w:rPr>
                <w:rFonts w:ascii="Times New Roman" w:hAnsi="Times New Roman"/>
                <w:color w:val="000000"/>
                <w:sz w:val="24"/>
                <w:szCs w:val="24"/>
                <w:lang w:val="id-ID"/>
              </w:rPr>
              <w:t>Paradigma Kerangka Konsepsional Penelitian Hukum</w:t>
            </w:r>
            <w:r>
              <w:rPr>
                <w:rFonts w:ascii="Times New Roman" w:hAnsi="Times New Roman"/>
                <w:color w:val="000000"/>
                <w:sz w:val="24"/>
                <w:szCs w:val="24"/>
                <w:lang w:val="id-ID" w:eastAsia="id-ID"/>
              </w:rPr>
              <w:t>:</w:t>
            </w:r>
          </w:p>
          <w:p w:rsidR="00957CE3" w:rsidRPr="00957CE3" w:rsidRDefault="00957CE3" w:rsidP="00CD2894">
            <w:pPr>
              <w:pStyle w:val="ListParagraph"/>
              <w:numPr>
                <w:ilvl w:val="0"/>
                <w:numId w:val="19"/>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eastAsia="id-ID"/>
              </w:rPr>
              <w:t>Masyarakat Hukum</w:t>
            </w:r>
          </w:p>
          <w:p w:rsidR="00957CE3" w:rsidRPr="00957CE3" w:rsidRDefault="00957CE3" w:rsidP="00CD2894">
            <w:pPr>
              <w:pStyle w:val="ListParagraph"/>
              <w:numPr>
                <w:ilvl w:val="0"/>
                <w:numId w:val="19"/>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eastAsia="id-ID"/>
              </w:rPr>
              <w:t>Subjek  Hukum</w:t>
            </w:r>
          </w:p>
          <w:p w:rsidR="00957CE3" w:rsidRPr="00957CE3" w:rsidRDefault="00957CE3" w:rsidP="00CD2894">
            <w:pPr>
              <w:pStyle w:val="ListParagraph"/>
              <w:numPr>
                <w:ilvl w:val="0"/>
                <w:numId w:val="19"/>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eastAsia="id-ID"/>
              </w:rPr>
              <w:t>Hak Dan Kewajiban</w:t>
            </w:r>
          </w:p>
          <w:p w:rsidR="00957CE3" w:rsidRPr="00957CE3" w:rsidRDefault="00957CE3" w:rsidP="00CD2894">
            <w:pPr>
              <w:pStyle w:val="ListParagraph"/>
              <w:numPr>
                <w:ilvl w:val="0"/>
                <w:numId w:val="19"/>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eastAsia="id-ID"/>
              </w:rPr>
              <w:t>Peristiwa  Hukum</w:t>
            </w:r>
          </w:p>
          <w:p w:rsidR="00957CE3" w:rsidRPr="00957CE3" w:rsidRDefault="00957CE3" w:rsidP="00CD2894">
            <w:pPr>
              <w:pStyle w:val="ListParagraph"/>
              <w:numPr>
                <w:ilvl w:val="0"/>
                <w:numId w:val="19"/>
              </w:numPr>
              <w:autoSpaceDE w:val="0"/>
              <w:autoSpaceDN w:val="0"/>
              <w:adjustRightInd w:val="0"/>
              <w:spacing w:after="0" w:line="240" w:lineRule="auto"/>
              <w:rPr>
                <w:rFonts w:ascii="Times New Roman" w:hAnsi="Times New Roman"/>
                <w:color w:val="000000"/>
                <w:sz w:val="24"/>
                <w:szCs w:val="24"/>
                <w:lang w:val="id-ID" w:eastAsia="id-ID"/>
              </w:rPr>
            </w:pPr>
            <w:r w:rsidRPr="00957CE3">
              <w:rPr>
                <w:rFonts w:ascii="Times New Roman" w:hAnsi="Times New Roman"/>
                <w:color w:val="000000"/>
                <w:sz w:val="24"/>
                <w:szCs w:val="24"/>
                <w:lang w:val="id-ID" w:eastAsia="id-ID"/>
              </w:rPr>
              <w:t>Hubungan  Hukum</w:t>
            </w:r>
          </w:p>
          <w:p w:rsidR="002151CB" w:rsidRPr="00957CE3" w:rsidRDefault="00957CE3" w:rsidP="00CD2894">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lang w:val="id-ID"/>
              </w:rPr>
            </w:pPr>
            <w:r w:rsidRPr="00957CE3">
              <w:rPr>
                <w:rFonts w:ascii="Times New Roman" w:hAnsi="Times New Roman"/>
                <w:color w:val="000000"/>
                <w:sz w:val="24"/>
                <w:szCs w:val="24"/>
                <w:lang w:val="id-ID" w:eastAsia="id-ID"/>
              </w:rPr>
              <w:t>Objek  Hukum</w:t>
            </w:r>
          </w:p>
        </w:tc>
        <w:tc>
          <w:tcPr>
            <w:tcW w:w="1418" w:type="dxa"/>
          </w:tcPr>
          <w:p w:rsidR="007A3613" w:rsidRPr="00BD1CCF" w:rsidRDefault="009A501F"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7,1%</w:t>
            </w:r>
          </w:p>
        </w:tc>
      </w:tr>
      <w:tr w:rsidR="007A3613" w:rsidRPr="00BD1CCF" w:rsidTr="00957CE3">
        <w:trPr>
          <w:gridAfter w:val="3"/>
          <w:wAfter w:w="6808" w:type="dxa"/>
        </w:trPr>
        <w:tc>
          <w:tcPr>
            <w:tcW w:w="1175" w:type="dxa"/>
          </w:tcPr>
          <w:p w:rsidR="00E864FB" w:rsidRDefault="002151CB"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10-11</w:t>
            </w:r>
            <w:r w:rsidR="007A3613">
              <w:rPr>
                <w:rFonts w:ascii="Times New Roman" w:hAnsi="Times New Roman"/>
                <w:color w:val="000000"/>
                <w:sz w:val="24"/>
                <w:szCs w:val="24"/>
                <w:lang w:val="id-ID"/>
              </w:rPr>
              <w:t xml:space="preserve"> </w:t>
            </w:r>
          </w:p>
          <w:p w:rsidR="00E864FB" w:rsidRPr="00E864FB" w:rsidRDefault="00E864FB" w:rsidP="00E864FB">
            <w:pPr>
              <w:rPr>
                <w:rFonts w:ascii="Times New Roman" w:hAnsi="Times New Roman"/>
                <w:sz w:val="24"/>
                <w:szCs w:val="24"/>
                <w:lang w:val="id-ID"/>
              </w:rPr>
            </w:pPr>
          </w:p>
          <w:p w:rsidR="00E864FB" w:rsidRPr="00E864FB" w:rsidRDefault="00E864FB" w:rsidP="00E864FB">
            <w:pPr>
              <w:rPr>
                <w:rFonts w:ascii="Times New Roman" w:hAnsi="Times New Roman"/>
                <w:sz w:val="24"/>
                <w:szCs w:val="24"/>
                <w:lang w:val="id-ID"/>
              </w:rPr>
            </w:pPr>
          </w:p>
          <w:p w:rsidR="00E864FB" w:rsidRPr="00E864FB" w:rsidRDefault="00E864FB" w:rsidP="00E864FB">
            <w:pPr>
              <w:rPr>
                <w:rFonts w:ascii="Times New Roman" w:hAnsi="Times New Roman"/>
                <w:sz w:val="24"/>
                <w:szCs w:val="24"/>
                <w:lang w:val="id-ID"/>
              </w:rPr>
            </w:pPr>
          </w:p>
        </w:tc>
        <w:tc>
          <w:tcPr>
            <w:tcW w:w="2560" w:type="dxa"/>
          </w:tcPr>
          <w:p w:rsidR="007A3613" w:rsidRPr="00FE0757" w:rsidRDefault="007A3613" w:rsidP="002151CB">
            <w:pPr>
              <w:pStyle w:val="ListParagraph"/>
              <w:numPr>
                <w:ilvl w:val="0"/>
                <w:numId w:val="4"/>
              </w:numPr>
              <w:autoSpaceDE w:val="0"/>
              <w:autoSpaceDN w:val="0"/>
              <w:adjustRightInd w:val="0"/>
              <w:spacing w:after="0" w:line="240" w:lineRule="auto"/>
              <w:ind w:left="243" w:hanging="142"/>
              <w:jc w:val="both"/>
              <w:rPr>
                <w:rFonts w:ascii="Times New Roman" w:hAnsi="Times New Roman"/>
                <w:color w:val="000000"/>
                <w:sz w:val="24"/>
                <w:szCs w:val="24"/>
                <w:lang w:val="id-ID" w:eastAsia="id-ID"/>
              </w:rPr>
            </w:pPr>
            <w:r w:rsidRPr="00FE0757">
              <w:rPr>
                <w:rFonts w:ascii="Times New Roman" w:hAnsi="Times New Roman"/>
                <w:color w:val="000000"/>
                <w:sz w:val="24"/>
                <w:szCs w:val="24"/>
              </w:rPr>
              <w:t xml:space="preserve">Mahasiswa mampu </w:t>
            </w:r>
            <w:r>
              <w:rPr>
                <w:rFonts w:ascii="Times New Roman" w:hAnsi="Times New Roman"/>
                <w:color w:val="000000"/>
                <w:sz w:val="24"/>
                <w:szCs w:val="24"/>
                <w:lang w:val="id-ID"/>
              </w:rPr>
              <w:t xml:space="preserve">    </w:t>
            </w:r>
            <w:r w:rsidRPr="00FE0757">
              <w:rPr>
                <w:rFonts w:ascii="Times New Roman" w:hAnsi="Times New Roman"/>
                <w:color w:val="000000"/>
                <w:sz w:val="24"/>
                <w:szCs w:val="24"/>
                <w:lang w:val="id-ID"/>
              </w:rPr>
              <w:t xml:space="preserve">memahami dan </w:t>
            </w:r>
            <w:r w:rsidRPr="00FE0757">
              <w:rPr>
                <w:rFonts w:ascii="Times New Roman" w:hAnsi="Times New Roman"/>
                <w:color w:val="000000"/>
                <w:sz w:val="24"/>
                <w:szCs w:val="24"/>
              </w:rPr>
              <w:t>menjelaskan</w:t>
            </w:r>
            <w:r w:rsidRPr="00FE0757">
              <w:rPr>
                <w:rFonts w:ascii="Times New Roman" w:hAnsi="Times New Roman"/>
                <w:color w:val="000000"/>
                <w:sz w:val="24"/>
                <w:szCs w:val="24"/>
                <w:lang w:val="id-ID"/>
              </w:rPr>
              <w:t xml:space="preserve">   </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Perencanaan Penelitian</w:t>
            </w:r>
          </w:p>
        </w:tc>
        <w:tc>
          <w:tcPr>
            <w:tcW w:w="2644" w:type="dxa"/>
            <w:gridSpan w:val="3"/>
          </w:tcPr>
          <w:p w:rsidR="002151CB" w:rsidRPr="00C32B47" w:rsidRDefault="007A3613" w:rsidP="002151CB">
            <w:pPr>
              <w:autoSpaceDE w:val="0"/>
              <w:autoSpaceDN w:val="0"/>
              <w:adjustRightInd w:val="0"/>
              <w:spacing w:after="0" w:line="240" w:lineRule="auto"/>
              <w:jc w:val="both"/>
              <w:rPr>
                <w:rFonts w:ascii="Times New Roman" w:hAnsi="Times New Roman"/>
                <w:color w:val="000000"/>
                <w:sz w:val="24"/>
                <w:szCs w:val="24"/>
                <w:lang w:val="id-ID" w:eastAsia="id-ID"/>
              </w:rPr>
            </w:pPr>
            <w:r w:rsidRPr="00BD1CCF">
              <w:rPr>
                <w:rFonts w:ascii="Times New Roman" w:hAnsi="Times New Roman"/>
                <w:color w:val="000000"/>
                <w:sz w:val="24"/>
                <w:szCs w:val="24"/>
                <w:lang w:val="id-ID" w:eastAsia="id-ID"/>
              </w:rPr>
              <w:t>Kejelasan dan</w:t>
            </w:r>
            <w:r w:rsidR="00E864FB">
              <w:rPr>
                <w:rFonts w:ascii="Times New Roman" w:hAnsi="Times New Roman"/>
                <w:color w:val="000000"/>
                <w:sz w:val="24"/>
                <w:szCs w:val="24"/>
                <w:lang w:val="id-ID" w:eastAsia="id-ID"/>
              </w:rPr>
              <w:t xml:space="preserve"> pemahaman</w:t>
            </w:r>
            <w:r w:rsidRPr="00BD1CCF">
              <w:rPr>
                <w:rFonts w:ascii="Times New Roman" w:hAnsi="Times New Roman"/>
                <w:color w:val="000000"/>
                <w:sz w:val="24"/>
                <w:szCs w:val="24"/>
                <w:lang w:val="id-ID" w:eastAsia="id-ID"/>
              </w:rPr>
              <w:t xml:space="preserve"> </w:t>
            </w:r>
            <w:r w:rsidR="00E864FB">
              <w:rPr>
                <w:rFonts w:ascii="Times New Roman" w:hAnsi="Times New Roman"/>
                <w:color w:val="000000"/>
                <w:sz w:val="24"/>
                <w:szCs w:val="24"/>
                <w:lang w:val="id-ID"/>
              </w:rPr>
              <w:t xml:space="preserve"> Perencanaan Penelitian :</w:t>
            </w:r>
          </w:p>
          <w:p w:rsidR="009A501F" w:rsidRDefault="00E864FB" w:rsidP="00CD2894">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Menetapkan Masalah Dari Ruang Lingkup Penelitian</w:t>
            </w:r>
          </w:p>
          <w:p w:rsidR="00E864FB" w:rsidRDefault="00E864FB" w:rsidP="00CD2894">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Melakukan Telaah Kepustakaan</w:t>
            </w:r>
          </w:p>
          <w:p w:rsidR="00E864FB" w:rsidRDefault="00E864FB" w:rsidP="003C1460">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Penusunan Usulan Penelitian</w:t>
            </w:r>
          </w:p>
          <w:p w:rsidR="003C1460" w:rsidRPr="003C1460" w:rsidRDefault="003C1460" w:rsidP="003C1460">
            <w:pPr>
              <w:pStyle w:val="ListParagraph"/>
              <w:autoSpaceDE w:val="0"/>
              <w:autoSpaceDN w:val="0"/>
              <w:adjustRightInd w:val="0"/>
              <w:spacing w:after="0" w:line="240" w:lineRule="auto"/>
              <w:ind w:left="360"/>
              <w:jc w:val="both"/>
              <w:rPr>
                <w:rFonts w:ascii="Times New Roman" w:hAnsi="Times New Roman"/>
                <w:color w:val="000000"/>
                <w:sz w:val="24"/>
                <w:szCs w:val="24"/>
                <w:lang w:val="id-ID" w:eastAsia="id-ID"/>
              </w:rPr>
            </w:pPr>
          </w:p>
        </w:tc>
        <w:tc>
          <w:tcPr>
            <w:tcW w:w="1810" w:type="dxa"/>
          </w:tcPr>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Kriteria:</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Tulisan makalah</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Presentasi</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lang w:val="id-ID"/>
              </w:rPr>
              <w:t>Diskusi</w:t>
            </w:r>
          </w:p>
        </w:tc>
        <w:tc>
          <w:tcPr>
            <w:tcW w:w="2466" w:type="dxa"/>
            <w:gridSpan w:val="2"/>
          </w:tcPr>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 xml:space="preserve">Ceramah &amp; Diskusi, </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(TM: 2x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7A3613" w:rsidRPr="00BD1CCF" w:rsidRDefault="007A3613" w:rsidP="007A3613">
            <w:pPr>
              <w:pStyle w:val="NoSpacing"/>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Membuat makalah tentang</w:t>
            </w:r>
            <w:r>
              <w:rPr>
                <w:rFonts w:ascii="Times New Roman" w:hAnsi="Times New Roman"/>
                <w:color w:val="000000"/>
                <w:sz w:val="24"/>
                <w:szCs w:val="24"/>
                <w:lang w:val="id-ID"/>
              </w:rPr>
              <w:t xml:space="preserve"> </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C14CDB">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 xml:space="preserve"> Perencanaan Penelitian</w:t>
            </w:r>
            <w:r w:rsidR="00E864FB" w:rsidRPr="00BD1CCF">
              <w:rPr>
                <w:rFonts w:ascii="Times New Roman" w:hAnsi="Times New Roman"/>
                <w:color w:val="000000"/>
                <w:sz w:val="24"/>
                <w:szCs w:val="24"/>
                <w:lang w:val="id-ID"/>
              </w:rPr>
              <w:t xml:space="preserve"> </w:t>
            </w:r>
            <w:r w:rsidR="00C14CDB"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lang w:val="id-ID"/>
              </w:rPr>
              <w:t>,</w:t>
            </w:r>
            <w:r w:rsidRPr="00BD1CCF">
              <w:rPr>
                <w:rFonts w:ascii="Times New Roman" w:hAnsi="Times New Roman"/>
                <w:color w:val="000000"/>
                <w:sz w:val="24"/>
                <w:szCs w:val="24"/>
              </w:rPr>
              <w:t xml:space="preserve"> melakukan diskusi </w:t>
            </w:r>
            <w:r w:rsidRPr="00BD1CCF">
              <w:rPr>
                <w:rFonts w:ascii="Times New Roman" w:hAnsi="Times New Roman"/>
                <w:color w:val="000000"/>
                <w:sz w:val="24"/>
                <w:szCs w:val="24"/>
                <w:lang w:val="id-ID"/>
              </w:rPr>
              <w:t xml:space="preserve">dan menjelaskan </w:t>
            </w:r>
          </w:p>
          <w:p w:rsidR="00E864FB" w:rsidRDefault="00E864FB" w:rsidP="007A3613">
            <w:pPr>
              <w:pStyle w:val="NoSpacing"/>
              <w:rPr>
                <w:rFonts w:ascii="Times New Roman" w:hAnsi="Times New Roman"/>
                <w:color w:val="000000"/>
                <w:sz w:val="24"/>
                <w:szCs w:val="24"/>
              </w:rPr>
            </w:pPr>
          </w:p>
          <w:p w:rsidR="007A3613" w:rsidRPr="00E864FB" w:rsidRDefault="007A3613" w:rsidP="00E864FB">
            <w:pPr>
              <w:rPr>
                <w:lang w:val="id-ID"/>
              </w:rPr>
            </w:pPr>
          </w:p>
        </w:tc>
        <w:tc>
          <w:tcPr>
            <w:tcW w:w="2636" w:type="dxa"/>
            <w:gridSpan w:val="2"/>
          </w:tcPr>
          <w:p w:rsidR="00E864FB" w:rsidRPr="00C32B47" w:rsidRDefault="00E864FB" w:rsidP="00E864FB">
            <w:p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Perencanaan Penelitian :</w:t>
            </w:r>
          </w:p>
          <w:p w:rsidR="00E864FB" w:rsidRDefault="00E864FB" w:rsidP="00CD2894">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Menetapkan Masalah Dari Ruang Lingkup Penelitian</w:t>
            </w:r>
          </w:p>
          <w:p w:rsidR="00E864FB" w:rsidRDefault="00E864FB" w:rsidP="00CD2894">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Melakukan Telaah Kepustakaan</w:t>
            </w:r>
          </w:p>
          <w:p w:rsidR="007A3613" w:rsidRPr="00AE7253" w:rsidRDefault="00E864FB" w:rsidP="00CD2894">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rPr>
              <w:t>Penusunan Usulan Penelitian</w:t>
            </w:r>
          </w:p>
        </w:tc>
        <w:tc>
          <w:tcPr>
            <w:tcW w:w="1418" w:type="dxa"/>
          </w:tcPr>
          <w:p w:rsidR="00F67A9B" w:rsidRDefault="007A3613" w:rsidP="007A3613">
            <w:pPr>
              <w:jc w:val="center"/>
              <w:rPr>
                <w:rFonts w:ascii="Times New Roman" w:hAnsi="Times New Roman"/>
                <w:color w:val="000000"/>
                <w:sz w:val="24"/>
                <w:szCs w:val="24"/>
                <w:lang w:val="id-ID"/>
              </w:rPr>
            </w:pPr>
            <w:r w:rsidRPr="00BD1CCF">
              <w:rPr>
                <w:rFonts w:ascii="Times New Roman" w:hAnsi="Times New Roman"/>
                <w:color w:val="000000"/>
                <w:sz w:val="24"/>
                <w:szCs w:val="24"/>
              </w:rPr>
              <w:t>14,2</w:t>
            </w:r>
            <w:r w:rsidRPr="00BD1CCF">
              <w:rPr>
                <w:rFonts w:ascii="Times New Roman" w:hAnsi="Times New Roman"/>
                <w:color w:val="000000"/>
                <w:sz w:val="24"/>
                <w:szCs w:val="24"/>
                <w:lang w:val="id-ID"/>
              </w:rPr>
              <w:t xml:space="preserve"> %</w:t>
            </w:r>
          </w:p>
          <w:p w:rsidR="00F67A9B" w:rsidRPr="00F67A9B" w:rsidRDefault="00F67A9B" w:rsidP="00F67A9B">
            <w:pPr>
              <w:rPr>
                <w:rFonts w:ascii="Times New Roman" w:hAnsi="Times New Roman"/>
                <w:sz w:val="24"/>
                <w:szCs w:val="24"/>
                <w:lang w:val="id-ID"/>
              </w:rPr>
            </w:pPr>
          </w:p>
        </w:tc>
      </w:tr>
      <w:tr w:rsidR="00F67A9B" w:rsidRPr="00BD1CCF" w:rsidTr="00957CE3">
        <w:trPr>
          <w:gridAfter w:val="3"/>
          <w:wAfter w:w="6808" w:type="dxa"/>
        </w:trPr>
        <w:tc>
          <w:tcPr>
            <w:tcW w:w="1175" w:type="dxa"/>
          </w:tcPr>
          <w:p w:rsidR="00F67A9B" w:rsidRDefault="00F67A9B"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12-13</w:t>
            </w:r>
          </w:p>
        </w:tc>
        <w:tc>
          <w:tcPr>
            <w:tcW w:w="2560" w:type="dxa"/>
          </w:tcPr>
          <w:p w:rsidR="00F67A9B" w:rsidRPr="00FE0757" w:rsidRDefault="00F67A9B" w:rsidP="002151CB">
            <w:pPr>
              <w:pStyle w:val="ListParagraph"/>
              <w:numPr>
                <w:ilvl w:val="0"/>
                <w:numId w:val="4"/>
              </w:numPr>
              <w:autoSpaceDE w:val="0"/>
              <w:autoSpaceDN w:val="0"/>
              <w:adjustRightInd w:val="0"/>
              <w:spacing w:after="0" w:line="240" w:lineRule="auto"/>
              <w:ind w:left="243" w:hanging="142"/>
              <w:jc w:val="both"/>
              <w:rPr>
                <w:rFonts w:ascii="Times New Roman" w:hAnsi="Times New Roman"/>
                <w:color w:val="000000"/>
                <w:sz w:val="24"/>
                <w:szCs w:val="24"/>
              </w:rPr>
            </w:pPr>
            <w:r w:rsidRPr="00BD1CCF">
              <w:rPr>
                <w:rFonts w:ascii="Times New Roman" w:hAnsi="Times New Roman"/>
                <w:color w:val="000000"/>
                <w:sz w:val="24"/>
                <w:szCs w:val="24"/>
              </w:rPr>
              <w:t xml:space="preserve">Mahasiswa mampu </w:t>
            </w:r>
            <w:r w:rsidRPr="00BD1CCF">
              <w:rPr>
                <w:rFonts w:ascii="Times New Roman" w:hAnsi="Times New Roman"/>
                <w:color w:val="000000"/>
                <w:sz w:val="24"/>
                <w:szCs w:val="24"/>
                <w:lang w:val="id-ID"/>
              </w:rPr>
              <w:t xml:space="preserve">memahami dan </w:t>
            </w:r>
            <w:r w:rsidRPr="00BD1CCF">
              <w:rPr>
                <w:rFonts w:ascii="Times New Roman" w:hAnsi="Times New Roman"/>
                <w:color w:val="000000"/>
                <w:sz w:val="24"/>
                <w:szCs w:val="24"/>
              </w:rPr>
              <w:t>menjelaskan</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Cara </w:t>
            </w:r>
            <w:r w:rsidR="00807DB0">
              <w:rPr>
                <w:rFonts w:ascii="Times New Roman" w:hAnsi="Times New Roman"/>
                <w:color w:val="000000"/>
                <w:sz w:val="24"/>
                <w:szCs w:val="24"/>
                <w:lang w:val="id-ID"/>
              </w:rPr>
              <w:t xml:space="preserve"> Laporan Dan Evaluasi Hasil Penelitian Hukum</w:t>
            </w:r>
          </w:p>
        </w:tc>
        <w:tc>
          <w:tcPr>
            <w:tcW w:w="2644" w:type="dxa"/>
            <w:gridSpan w:val="3"/>
          </w:tcPr>
          <w:p w:rsidR="00F67A9B" w:rsidRDefault="008C68AD" w:rsidP="002151CB">
            <w:pPr>
              <w:autoSpaceDE w:val="0"/>
              <w:autoSpaceDN w:val="0"/>
              <w:adjustRightInd w:val="0"/>
              <w:spacing w:after="0" w:line="240" w:lineRule="auto"/>
              <w:jc w:val="both"/>
              <w:rPr>
                <w:rFonts w:ascii="Times New Roman" w:hAnsi="Times New Roman"/>
                <w:color w:val="000000"/>
                <w:sz w:val="24"/>
                <w:szCs w:val="24"/>
                <w:lang w:val="id-ID"/>
              </w:rPr>
            </w:pPr>
            <w:r w:rsidRPr="00BD1CCF">
              <w:rPr>
                <w:rFonts w:ascii="Times New Roman" w:hAnsi="Times New Roman"/>
                <w:color w:val="000000"/>
                <w:sz w:val="24"/>
                <w:szCs w:val="24"/>
                <w:lang w:val="id-ID" w:eastAsia="id-ID"/>
              </w:rPr>
              <w:t>Kejelasan dan Pemahaman</w:t>
            </w:r>
            <w:r>
              <w:rPr>
                <w:rFonts w:ascii="Times New Roman" w:hAnsi="Times New Roman"/>
                <w:color w:val="000000"/>
                <w:sz w:val="24"/>
                <w:szCs w:val="24"/>
                <w:lang w:val="id-ID" w:eastAsia="id-ID"/>
              </w:rPr>
              <w:t xml:space="preserve"> </w:t>
            </w:r>
            <w:r>
              <w:rPr>
                <w:rFonts w:ascii="Times New Roman" w:hAnsi="Times New Roman"/>
                <w:color w:val="000000"/>
                <w:sz w:val="24"/>
                <w:szCs w:val="24"/>
                <w:lang w:val="id-ID"/>
              </w:rPr>
              <w:t xml:space="preserve"> </w:t>
            </w:r>
            <w:r w:rsidR="00C14CDB">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Cara  Laporan Dan Evaluasi Hasil Penelitian Hukum :</w:t>
            </w:r>
          </w:p>
          <w:p w:rsidR="00C14CDB" w:rsidRDefault="00E864FB" w:rsidP="00CD2894">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Penyusunan Laporan Penelitian</w:t>
            </w:r>
          </w:p>
          <w:p w:rsidR="00E864FB" w:rsidRPr="008C68AD" w:rsidRDefault="00E864FB" w:rsidP="00CD2894">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lastRenderedPageBreak/>
              <w:t xml:space="preserve">Evaluasi Hasil </w:t>
            </w:r>
          </w:p>
        </w:tc>
        <w:tc>
          <w:tcPr>
            <w:tcW w:w="1810" w:type="dxa"/>
          </w:tcPr>
          <w:p w:rsidR="008C68AD" w:rsidRPr="00BD1CCF" w:rsidRDefault="008C68AD" w:rsidP="008C68AD">
            <w:pPr>
              <w:spacing w:after="0"/>
              <w:rPr>
                <w:rFonts w:ascii="Times New Roman" w:hAnsi="Times New Roman"/>
                <w:color w:val="000000"/>
                <w:sz w:val="24"/>
                <w:szCs w:val="24"/>
              </w:rPr>
            </w:pPr>
            <w:r w:rsidRPr="00BD1CCF">
              <w:rPr>
                <w:rFonts w:ascii="Times New Roman" w:hAnsi="Times New Roman"/>
                <w:color w:val="000000"/>
                <w:sz w:val="24"/>
                <w:szCs w:val="24"/>
              </w:rPr>
              <w:lastRenderedPageBreak/>
              <w:t>Kriteria:</w:t>
            </w:r>
          </w:p>
          <w:p w:rsidR="008C68AD" w:rsidRPr="00BD1CCF" w:rsidRDefault="008C68AD" w:rsidP="008C68AD">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8C68AD" w:rsidRPr="00BD1CCF" w:rsidRDefault="008C68AD" w:rsidP="008C68AD">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8C68AD" w:rsidRPr="004239B6" w:rsidRDefault="008C68AD" w:rsidP="008C68AD">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lastRenderedPageBreak/>
              <w:t>Tulisan makalah</w:t>
            </w:r>
          </w:p>
          <w:p w:rsidR="008C68AD" w:rsidRPr="004239B6" w:rsidRDefault="008C68AD" w:rsidP="008C68AD">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Presentasi</w:t>
            </w:r>
          </w:p>
          <w:p w:rsidR="00F67A9B" w:rsidRPr="003C1460" w:rsidRDefault="008C68AD" w:rsidP="008C68AD">
            <w:pPr>
              <w:pStyle w:val="NoSpacing"/>
              <w:numPr>
                <w:ilvl w:val="0"/>
                <w:numId w:val="2"/>
              </w:numPr>
              <w:rPr>
                <w:rFonts w:ascii="Times New Roman" w:hAnsi="Times New Roman"/>
                <w:color w:val="000000"/>
                <w:sz w:val="24"/>
                <w:szCs w:val="24"/>
              </w:rPr>
            </w:pPr>
            <w:r w:rsidRPr="00BD1CCF">
              <w:rPr>
                <w:rFonts w:ascii="Times New Roman" w:hAnsi="Times New Roman"/>
                <w:color w:val="000000"/>
                <w:sz w:val="24"/>
                <w:szCs w:val="24"/>
                <w:lang w:val="id-ID"/>
              </w:rPr>
              <w:t>Diskusi</w:t>
            </w:r>
          </w:p>
          <w:p w:rsidR="003C1460" w:rsidRPr="00BD1CCF" w:rsidRDefault="003C1460" w:rsidP="003C1460">
            <w:pPr>
              <w:pStyle w:val="NoSpacing"/>
              <w:ind w:left="360"/>
              <w:rPr>
                <w:rFonts w:ascii="Times New Roman" w:hAnsi="Times New Roman"/>
                <w:color w:val="000000"/>
                <w:sz w:val="24"/>
                <w:szCs w:val="24"/>
              </w:rPr>
            </w:pPr>
          </w:p>
        </w:tc>
        <w:tc>
          <w:tcPr>
            <w:tcW w:w="2466" w:type="dxa"/>
            <w:gridSpan w:val="2"/>
          </w:tcPr>
          <w:p w:rsidR="008C68AD" w:rsidRPr="00BD1CCF" w:rsidRDefault="008C68AD" w:rsidP="008C68AD">
            <w:pPr>
              <w:pStyle w:val="NoSpacing"/>
              <w:rPr>
                <w:rFonts w:ascii="Times New Roman" w:hAnsi="Times New Roman"/>
                <w:color w:val="000000"/>
                <w:sz w:val="24"/>
                <w:szCs w:val="24"/>
              </w:rPr>
            </w:pPr>
            <w:r w:rsidRPr="00BD1CCF">
              <w:rPr>
                <w:rFonts w:ascii="Times New Roman" w:hAnsi="Times New Roman"/>
                <w:color w:val="000000"/>
                <w:sz w:val="24"/>
                <w:szCs w:val="24"/>
              </w:rPr>
              <w:lastRenderedPageBreak/>
              <w:t xml:space="preserve">Ceramah &amp; Diskusi, </w:t>
            </w:r>
          </w:p>
          <w:p w:rsidR="008C68AD" w:rsidRPr="00BD1CCF" w:rsidRDefault="008C68AD" w:rsidP="008C68AD">
            <w:pPr>
              <w:pStyle w:val="NoSpacing"/>
              <w:rPr>
                <w:rFonts w:ascii="Times New Roman" w:hAnsi="Times New Roman"/>
                <w:color w:val="000000"/>
                <w:sz w:val="24"/>
                <w:szCs w:val="24"/>
              </w:rPr>
            </w:pPr>
            <w:r w:rsidRPr="00BD1CCF">
              <w:rPr>
                <w:rFonts w:ascii="Times New Roman" w:hAnsi="Times New Roman"/>
                <w:color w:val="000000"/>
                <w:sz w:val="24"/>
                <w:szCs w:val="24"/>
              </w:rPr>
              <w:t>(TM: 2x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8C68AD" w:rsidRPr="00BD1CCF" w:rsidRDefault="008C68AD" w:rsidP="008C68AD">
            <w:pPr>
              <w:pStyle w:val="NoSpacing"/>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Membuat makalah tentang</w:t>
            </w:r>
            <w:r>
              <w:rPr>
                <w:rFonts w:ascii="Times New Roman" w:hAnsi="Times New Roman"/>
                <w:color w:val="000000"/>
                <w:sz w:val="24"/>
                <w:szCs w:val="24"/>
                <w:lang w:val="id-ID"/>
              </w:rPr>
              <w:t xml:space="preserve">  </w:t>
            </w:r>
            <w:r w:rsidR="00C14CDB">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 xml:space="preserve"> Laporan Dan Evaluasi Hasil Penelitian </w:t>
            </w:r>
            <w:r w:rsidR="00E864FB">
              <w:rPr>
                <w:rFonts w:ascii="Times New Roman" w:hAnsi="Times New Roman"/>
                <w:color w:val="000000"/>
                <w:sz w:val="24"/>
                <w:szCs w:val="24"/>
                <w:lang w:val="id-ID"/>
              </w:rPr>
              <w:lastRenderedPageBreak/>
              <w:t>Hukum</w:t>
            </w:r>
            <w:r w:rsidRPr="00BD1CCF">
              <w:rPr>
                <w:rFonts w:ascii="Times New Roman" w:hAnsi="Times New Roman"/>
                <w:color w:val="000000"/>
                <w:sz w:val="24"/>
                <w:szCs w:val="24"/>
                <w:lang w:val="id-ID"/>
              </w:rPr>
              <w:t>,</w:t>
            </w:r>
            <w:r w:rsidRPr="00BD1CCF">
              <w:rPr>
                <w:rFonts w:ascii="Times New Roman" w:hAnsi="Times New Roman"/>
                <w:color w:val="000000"/>
                <w:sz w:val="24"/>
                <w:szCs w:val="24"/>
              </w:rPr>
              <w:t xml:space="preserve"> melakukan diskusi </w:t>
            </w:r>
            <w:r w:rsidRPr="00BD1CCF">
              <w:rPr>
                <w:rFonts w:ascii="Times New Roman" w:hAnsi="Times New Roman"/>
                <w:color w:val="000000"/>
                <w:sz w:val="24"/>
                <w:szCs w:val="24"/>
                <w:lang w:val="id-ID"/>
              </w:rPr>
              <w:t xml:space="preserve">dan menjelaskan </w:t>
            </w:r>
          </w:p>
          <w:p w:rsidR="00F67A9B" w:rsidRPr="00BD1CCF" w:rsidRDefault="00F67A9B" w:rsidP="007A3613">
            <w:pPr>
              <w:pStyle w:val="NoSpacing"/>
              <w:rPr>
                <w:rFonts w:ascii="Times New Roman" w:hAnsi="Times New Roman"/>
                <w:color w:val="000000"/>
                <w:sz w:val="24"/>
                <w:szCs w:val="24"/>
              </w:rPr>
            </w:pPr>
          </w:p>
        </w:tc>
        <w:tc>
          <w:tcPr>
            <w:tcW w:w="2636" w:type="dxa"/>
            <w:gridSpan w:val="2"/>
          </w:tcPr>
          <w:p w:rsidR="00E864FB" w:rsidRDefault="00E864FB" w:rsidP="00E864FB">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Cara  Laporan Dan Evaluasi Hasil Penelitian Hukum :</w:t>
            </w:r>
          </w:p>
          <w:p w:rsidR="00E864FB" w:rsidRDefault="00E864FB" w:rsidP="00CD2894">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Penyusunan Laporan Penelitian</w:t>
            </w:r>
          </w:p>
          <w:p w:rsidR="00F67A9B" w:rsidRPr="00C14CDB" w:rsidRDefault="00E864FB" w:rsidP="00CD2894">
            <w:pPr>
              <w:pStyle w:val="ListParagraph"/>
              <w:numPr>
                <w:ilvl w:val="0"/>
                <w:numId w:val="21"/>
              </w:numPr>
              <w:autoSpaceDE w:val="0"/>
              <w:autoSpaceDN w:val="0"/>
              <w:adjustRightInd w:val="0"/>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eastAsia="id-ID"/>
              </w:rPr>
              <w:t>Evaluasi Hasil</w:t>
            </w:r>
          </w:p>
        </w:tc>
        <w:tc>
          <w:tcPr>
            <w:tcW w:w="1418" w:type="dxa"/>
          </w:tcPr>
          <w:p w:rsidR="00F67A9B" w:rsidRPr="00BD1CCF" w:rsidRDefault="008C68AD" w:rsidP="007A3613">
            <w:pPr>
              <w:jc w:val="center"/>
              <w:rPr>
                <w:rFonts w:ascii="Times New Roman" w:hAnsi="Times New Roman"/>
                <w:color w:val="000000"/>
                <w:sz w:val="24"/>
                <w:szCs w:val="24"/>
              </w:rPr>
            </w:pPr>
            <w:r w:rsidRPr="00BD1CCF">
              <w:rPr>
                <w:rFonts w:ascii="Times New Roman" w:hAnsi="Times New Roman"/>
                <w:color w:val="000000"/>
                <w:sz w:val="24"/>
                <w:szCs w:val="24"/>
              </w:rPr>
              <w:t>14,2 %</w:t>
            </w:r>
          </w:p>
        </w:tc>
      </w:tr>
      <w:tr w:rsidR="007A3613" w:rsidRPr="00BD1CCF" w:rsidTr="00957CE3">
        <w:trPr>
          <w:gridAfter w:val="3"/>
          <w:wAfter w:w="6808" w:type="dxa"/>
        </w:trPr>
        <w:tc>
          <w:tcPr>
            <w:tcW w:w="1175" w:type="dxa"/>
          </w:tcPr>
          <w:p w:rsidR="007A3613" w:rsidRPr="00BD1CCF" w:rsidRDefault="007A3613" w:rsidP="007A3613">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14-15</w:t>
            </w:r>
          </w:p>
        </w:tc>
        <w:tc>
          <w:tcPr>
            <w:tcW w:w="2560" w:type="dxa"/>
          </w:tcPr>
          <w:p w:rsidR="007A3613" w:rsidRPr="00BD1CCF" w:rsidRDefault="007A3613" w:rsidP="008C68AD">
            <w:pPr>
              <w:numPr>
                <w:ilvl w:val="0"/>
                <w:numId w:val="4"/>
              </w:numPr>
              <w:autoSpaceDE w:val="0"/>
              <w:autoSpaceDN w:val="0"/>
              <w:adjustRightInd w:val="0"/>
              <w:spacing w:after="0" w:line="240" w:lineRule="auto"/>
              <w:jc w:val="both"/>
              <w:rPr>
                <w:rFonts w:ascii="Times New Roman" w:hAnsi="Times New Roman"/>
                <w:color w:val="000000"/>
                <w:sz w:val="24"/>
                <w:szCs w:val="24"/>
                <w:lang w:val="id-ID" w:eastAsia="id-ID"/>
              </w:rPr>
            </w:pPr>
            <w:r w:rsidRPr="00BD1CCF">
              <w:rPr>
                <w:rFonts w:ascii="Times New Roman" w:hAnsi="Times New Roman"/>
                <w:color w:val="000000"/>
                <w:sz w:val="24"/>
                <w:szCs w:val="24"/>
              </w:rPr>
              <w:t xml:space="preserve">Mahasiswa mampu </w:t>
            </w:r>
            <w:r w:rsidRPr="00BD1CCF">
              <w:rPr>
                <w:rFonts w:ascii="Times New Roman" w:hAnsi="Times New Roman"/>
                <w:color w:val="000000"/>
                <w:sz w:val="24"/>
                <w:szCs w:val="24"/>
                <w:lang w:val="id-ID"/>
              </w:rPr>
              <w:t xml:space="preserve">memahami dan </w:t>
            </w:r>
            <w:r w:rsidRPr="00BD1CCF">
              <w:rPr>
                <w:rFonts w:ascii="Times New Roman" w:hAnsi="Times New Roman"/>
                <w:color w:val="000000"/>
                <w:sz w:val="24"/>
                <w:szCs w:val="24"/>
              </w:rPr>
              <w:t>menjelaskan</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00DB205A">
              <w:rPr>
                <w:rFonts w:ascii="Times New Roman" w:hAnsi="Times New Roman"/>
                <w:color w:val="000000"/>
                <w:sz w:val="24"/>
                <w:szCs w:val="24"/>
                <w:lang w:val="id-ID"/>
              </w:rPr>
              <w:t xml:space="preserve"> </w:t>
            </w:r>
            <w:r w:rsidR="00807DB0">
              <w:rPr>
                <w:rFonts w:ascii="Times New Roman" w:hAnsi="Times New Roman"/>
                <w:color w:val="000000"/>
                <w:sz w:val="24"/>
                <w:szCs w:val="24"/>
                <w:lang w:val="id-ID"/>
              </w:rPr>
              <w:t xml:space="preserve"> Metode Penelitian Hukum Inter Dan Multi Disipliner  </w:t>
            </w:r>
          </w:p>
        </w:tc>
        <w:tc>
          <w:tcPr>
            <w:tcW w:w="2644" w:type="dxa"/>
            <w:gridSpan w:val="3"/>
          </w:tcPr>
          <w:p w:rsidR="007A3613" w:rsidRDefault="007A3613" w:rsidP="007A3613">
            <w:pPr>
              <w:autoSpaceDE w:val="0"/>
              <w:autoSpaceDN w:val="0"/>
              <w:adjustRightInd w:val="0"/>
              <w:spacing w:after="0" w:line="240" w:lineRule="auto"/>
              <w:jc w:val="both"/>
              <w:rPr>
                <w:rFonts w:ascii="Times New Roman" w:hAnsi="Times New Roman"/>
                <w:color w:val="000000"/>
                <w:sz w:val="24"/>
                <w:szCs w:val="24"/>
                <w:lang w:val="id-ID"/>
              </w:rPr>
            </w:pPr>
            <w:r w:rsidRPr="00BD1CCF">
              <w:rPr>
                <w:rFonts w:ascii="Times New Roman" w:hAnsi="Times New Roman"/>
                <w:color w:val="000000"/>
                <w:sz w:val="24"/>
                <w:szCs w:val="24"/>
                <w:lang w:val="id-ID" w:eastAsia="id-ID"/>
              </w:rPr>
              <w:t xml:space="preserve">Kejelasan dan Pemahaman </w:t>
            </w:r>
            <w:r>
              <w:rPr>
                <w:rFonts w:ascii="Times New Roman" w:hAnsi="Times New Roman"/>
                <w:color w:val="000000"/>
                <w:sz w:val="24"/>
                <w:szCs w:val="24"/>
                <w:lang w:val="id-ID"/>
              </w:rPr>
              <w:t xml:space="preserve"> </w:t>
            </w:r>
            <w:r w:rsidR="008C68AD">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 xml:space="preserve">  Metode Penelitian Hukum Inter Dan Multi Disipliner  </w:t>
            </w:r>
            <w:r w:rsidR="00E864FB" w:rsidRPr="00BD1CCF">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 xml:space="preserve"> :</w:t>
            </w:r>
          </w:p>
          <w:p w:rsidR="008C68AD" w:rsidRDefault="00E864FB" w:rsidP="00CD2894">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Metode Penelitian Hukum Inter Disipliner</w:t>
            </w:r>
          </w:p>
          <w:p w:rsidR="00E864FB" w:rsidRDefault="00E864FB" w:rsidP="00CD2894">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Metode Penelitian Hukum Multi Disipliner</w:t>
            </w:r>
          </w:p>
          <w:p w:rsidR="003C1460" w:rsidRPr="00C32B47" w:rsidRDefault="003C1460" w:rsidP="003C1460">
            <w:pPr>
              <w:pStyle w:val="ListParagraph"/>
              <w:autoSpaceDE w:val="0"/>
              <w:autoSpaceDN w:val="0"/>
              <w:adjustRightInd w:val="0"/>
              <w:spacing w:after="0" w:line="240" w:lineRule="auto"/>
              <w:ind w:left="409"/>
              <w:jc w:val="both"/>
              <w:rPr>
                <w:rFonts w:ascii="Times New Roman" w:hAnsi="Times New Roman"/>
                <w:color w:val="000000"/>
                <w:sz w:val="24"/>
                <w:szCs w:val="24"/>
                <w:lang w:val="id-ID" w:eastAsia="id-ID"/>
              </w:rPr>
            </w:pPr>
          </w:p>
        </w:tc>
        <w:tc>
          <w:tcPr>
            <w:tcW w:w="1810" w:type="dxa"/>
          </w:tcPr>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Kriteria:</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Ketepatan dan penguasaan</w:t>
            </w:r>
          </w:p>
          <w:p w:rsidR="007A3613" w:rsidRPr="00BD1CCF" w:rsidRDefault="007A3613" w:rsidP="007A3613">
            <w:pPr>
              <w:spacing w:after="0"/>
              <w:rPr>
                <w:rFonts w:ascii="Times New Roman" w:hAnsi="Times New Roman"/>
                <w:color w:val="000000"/>
                <w:sz w:val="24"/>
                <w:szCs w:val="24"/>
              </w:rPr>
            </w:pPr>
            <w:r w:rsidRPr="00BD1CCF">
              <w:rPr>
                <w:rFonts w:ascii="Times New Roman" w:hAnsi="Times New Roman"/>
                <w:color w:val="000000"/>
                <w:sz w:val="24"/>
                <w:szCs w:val="24"/>
              </w:rPr>
              <w:t>Bentuk non-test:</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Tulisan makalah</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4239B6">
              <w:rPr>
                <w:rFonts w:ascii="Times New Roman" w:hAnsi="Times New Roman"/>
                <w:color w:val="000000"/>
                <w:sz w:val="24"/>
                <w:szCs w:val="24"/>
              </w:rPr>
              <w:t>Presentasi</w:t>
            </w:r>
          </w:p>
          <w:p w:rsidR="007A3613" w:rsidRPr="004239B6" w:rsidRDefault="007A3613" w:rsidP="007A3613">
            <w:pPr>
              <w:pStyle w:val="ListParagraph"/>
              <w:numPr>
                <w:ilvl w:val="0"/>
                <w:numId w:val="2"/>
              </w:numPr>
              <w:spacing w:after="0" w:line="240" w:lineRule="auto"/>
              <w:jc w:val="both"/>
              <w:rPr>
                <w:rFonts w:ascii="Times New Roman" w:hAnsi="Times New Roman"/>
                <w:color w:val="000000"/>
                <w:sz w:val="24"/>
                <w:szCs w:val="24"/>
              </w:rPr>
            </w:pPr>
            <w:r w:rsidRPr="00BD1CCF">
              <w:rPr>
                <w:rFonts w:ascii="Times New Roman" w:hAnsi="Times New Roman"/>
                <w:color w:val="000000"/>
                <w:sz w:val="24"/>
                <w:szCs w:val="24"/>
                <w:lang w:val="id-ID"/>
              </w:rPr>
              <w:t>Diskusi</w:t>
            </w:r>
          </w:p>
        </w:tc>
        <w:tc>
          <w:tcPr>
            <w:tcW w:w="2466" w:type="dxa"/>
            <w:gridSpan w:val="2"/>
          </w:tcPr>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 xml:space="preserve">Ceramah &amp; Diskusi, </w:t>
            </w:r>
          </w:p>
          <w:p w:rsidR="007A3613" w:rsidRPr="00BD1CCF" w:rsidRDefault="007A3613" w:rsidP="007A3613">
            <w:pPr>
              <w:pStyle w:val="NoSpacing"/>
              <w:rPr>
                <w:rFonts w:ascii="Times New Roman" w:hAnsi="Times New Roman"/>
                <w:color w:val="000000"/>
                <w:sz w:val="24"/>
                <w:szCs w:val="24"/>
              </w:rPr>
            </w:pPr>
            <w:r w:rsidRPr="00BD1CCF">
              <w:rPr>
                <w:rFonts w:ascii="Times New Roman" w:hAnsi="Times New Roman"/>
                <w:color w:val="000000"/>
                <w:sz w:val="24"/>
                <w:szCs w:val="24"/>
              </w:rPr>
              <w:t>(TM: 2x</w:t>
            </w:r>
            <w:r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rPr>
              <w:t>(2x50’)</w:t>
            </w:r>
          </w:p>
          <w:p w:rsidR="007A3613" w:rsidRPr="00BD1CCF" w:rsidRDefault="007A3613" w:rsidP="007A3613">
            <w:pPr>
              <w:pStyle w:val="NoSpacing"/>
              <w:jc w:val="both"/>
              <w:rPr>
                <w:rFonts w:ascii="Times New Roman" w:hAnsi="Times New Roman"/>
                <w:color w:val="000000"/>
                <w:sz w:val="24"/>
                <w:szCs w:val="24"/>
                <w:lang w:val="id-ID"/>
              </w:rPr>
            </w:pPr>
            <w:r w:rsidRPr="00BD1CCF">
              <w:rPr>
                <w:rFonts w:ascii="Times New Roman" w:hAnsi="Times New Roman"/>
                <w:color w:val="000000"/>
                <w:sz w:val="24"/>
                <w:szCs w:val="24"/>
              </w:rPr>
              <w:t xml:space="preserve">Tugas : </w:t>
            </w:r>
            <w:r w:rsidRPr="00BD1CCF">
              <w:rPr>
                <w:rFonts w:ascii="Times New Roman" w:hAnsi="Times New Roman"/>
                <w:color w:val="000000"/>
                <w:sz w:val="24"/>
                <w:szCs w:val="24"/>
                <w:lang w:val="id-ID"/>
              </w:rPr>
              <w:t>Membuat makalah tentang</w:t>
            </w:r>
            <w:r w:rsidR="008C68AD">
              <w:rPr>
                <w:rFonts w:ascii="Times New Roman" w:hAnsi="Times New Roman"/>
                <w:color w:val="000000"/>
                <w:sz w:val="24"/>
                <w:szCs w:val="24"/>
                <w:lang w:val="id-ID"/>
              </w:rPr>
              <w:t xml:space="preserve">  </w:t>
            </w:r>
            <w:r w:rsidR="00C14CDB">
              <w:rPr>
                <w:rFonts w:ascii="Times New Roman" w:hAnsi="Times New Roman"/>
                <w:color w:val="000000"/>
                <w:sz w:val="24"/>
                <w:szCs w:val="24"/>
                <w:lang w:val="id-ID"/>
              </w:rPr>
              <w:t xml:space="preserve"> </w:t>
            </w:r>
            <w:r w:rsidR="00E864FB">
              <w:rPr>
                <w:rFonts w:ascii="Times New Roman" w:hAnsi="Times New Roman"/>
                <w:color w:val="000000"/>
                <w:sz w:val="24"/>
                <w:szCs w:val="24"/>
                <w:lang w:val="id-ID"/>
              </w:rPr>
              <w:t xml:space="preserve"> Metode Penelitian Hukum Inter Dan Multi Disipliner  </w:t>
            </w:r>
            <w:r w:rsidR="00C14CDB" w:rsidRPr="00BD1CCF">
              <w:rPr>
                <w:rFonts w:ascii="Times New Roman" w:hAnsi="Times New Roman"/>
                <w:color w:val="000000"/>
                <w:sz w:val="24"/>
                <w:szCs w:val="24"/>
                <w:lang w:val="id-ID"/>
              </w:rPr>
              <w:t xml:space="preserve"> </w:t>
            </w:r>
            <w:r w:rsidRPr="00BD1CCF">
              <w:rPr>
                <w:rFonts w:ascii="Times New Roman" w:hAnsi="Times New Roman"/>
                <w:color w:val="000000"/>
                <w:sz w:val="24"/>
                <w:szCs w:val="24"/>
                <w:lang w:val="id-ID"/>
              </w:rPr>
              <w:t>,</w:t>
            </w:r>
            <w:r w:rsidRPr="00BD1CCF">
              <w:rPr>
                <w:rFonts w:ascii="Times New Roman" w:hAnsi="Times New Roman"/>
                <w:color w:val="000000"/>
                <w:sz w:val="24"/>
                <w:szCs w:val="24"/>
              </w:rPr>
              <w:t xml:space="preserve"> melakukan diskusi </w:t>
            </w:r>
            <w:r w:rsidRPr="00BD1CCF">
              <w:rPr>
                <w:rFonts w:ascii="Times New Roman" w:hAnsi="Times New Roman"/>
                <w:color w:val="000000"/>
                <w:sz w:val="24"/>
                <w:szCs w:val="24"/>
                <w:lang w:val="id-ID"/>
              </w:rPr>
              <w:t xml:space="preserve">dan menjelaskan </w:t>
            </w:r>
          </w:p>
          <w:p w:rsidR="007A3613" w:rsidRPr="00BD1CCF" w:rsidRDefault="007A3613" w:rsidP="007A3613">
            <w:pPr>
              <w:autoSpaceDE w:val="0"/>
              <w:autoSpaceDN w:val="0"/>
              <w:adjustRightInd w:val="0"/>
              <w:spacing w:after="0" w:line="240" w:lineRule="auto"/>
              <w:rPr>
                <w:rFonts w:ascii="Times New Roman" w:hAnsi="Times New Roman"/>
                <w:color w:val="000000"/>
                <w:sz w:val="24"/>
                <w:szCs w:val="24"/>
              </w:rPr>
            </w:pPr>
          </w:p>
        </w:tc>
        <w:tc>
          <w:tcPr>
            <w:tcW w:w="2636" w:type="dxa"/>
            <w:gridSpan w:val="2"/>
          </w:tcPr>
          <w:p w:rsidR="00E864FB" w:rsidRDefault="00E864FB" w:rsidP="00E864FB">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Metode Penelitian Hukum Inter Dan Multi Disipliner  </w:t>
            </w:r>
            <w:r w:rsidRPr="00BD1C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p>
          <w:p w:rsidR="00E864FB" w:rsidRDefault="00E864FB" w:rsidP="00CD2894">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Metode Penelitian Hukum Inter Disipliner</w:t>
            </w:r>
          </w:p>
          <w:p w:rsidR="007A3613" w:rsidRPr="001A13E5" w:rsidRDefault="00E864FB" w:rsidP="00CD2894">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Metode Penelitian Hukum Multi Disipliner</w:t>
            </w:r>
          </w:p>
        </w:tc>
        <w:tc>
          <w:tcPr>
            <w:tcW w:w="1418" w:type="dxa"/>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14,2 %</w:t>
            </w:r>
          </w:p>
        </w:tc>
      </w:tr>
      <w:tr w:rsidR="007A3613" w:rsidRPr="00BD1CCF" w:rsidTr="00807DB0">
        <w:trPr>
          <w:gridAfter w:val="3"/>
          <w:wAfter w:w="6808" w:type="dxa"/>
        </w:trPr>
        <w:tc>
          <w:tcPr>
            <w:tcW w:w="1175" w:type="dxa"/>
          </w:tcPr>
          <w:p w:rsidR="007A3613" w:rsidRPr="00BD1CCF" w:rsidRDefault="007A3613" w:rsidP="007A3613">
            <w:pPr>
              <w:spacing w:after="0"/>
              <w:jc w:val="center"/>
              <w:rPr>
                <w:rFonts w:ascii="Times New Roman" w:hAnsi="Times New Roman"/>
                <w:color w:val="000000"/>
                <w:sz w:val="24"/>
                <w:szCs w:val="24"/>
                <w:lang w:val="id-ID"/>
              </w:rPr>
            </w:pPr>
            <w:r w:rsidRPr="00BD1CCF">
              <w:rPr>
                <w:rFonts w:ascii="Times New Roman" w:hAnsi="Times New Roman"/>
                <w:color w:val="000000"/>
                <w:sz w:val="24"/>
                <w:szCs w:val="24"/>
              </w:rPr>
              <w:t>1</w:t>
            </w:r>
            <w:r w:rsidRPr="00BD1CCF">
              <w:rPr>
                <w:rFonts w:ascii="Times New Roman" w:hAnsi="Times New Roman"/>
                <w:color w:val="000000"/>
                <w:sz w:val="24"/>
                <w:szCs w:val="24"/>
                <w:lang w:val="id-ID"/>
              </w:rPr>
              <w:t>6</w:t>
            </w:r>
          </w:p>
        </w:tc>
        <w:tc>
          <w:tcPr>
            <w:tcW w:w="13534" w:type="dxa"/>
            <w:gridSpan w:val="10"/>
            <w:shd w:val="clear" w:color="auto" w:fill="A6A6A6"/>
          </w:tcPr>
          <w:p w:rsidR="007A3613" w:rsidRPr="00BD1CCF" w:rsidRDefault="007A3613" w:rsidP="007A3613">
            <w:pPr>
              <w:jc w:val="center"/>
              <w:rPr>
                <w:rFonts w:ascii="Times New Roman" w:hAnsi="Times New Roman"/>
                <w:color w:val="000000"/>
                <w:sz w:val="24"/>
                <w:szCs w:val="24"/>
              </w:rPr>
            </w:pPr>
            <w:r w:rsidRPr="00BD1CCF">
              <w:rPr>
                <w:rFonts w:ascii="Times New Roman" w:hAnsi="Times New Roman"/>
                <w:color w:val="000000"/>
                <w:sz w:val="24"/>
                <w:szCs w:val="24"/>
              </w:rPr>
              <w:t>Evaluasi Akhir Semester : Melakukan Validasi penilaian akhir dan menentukan kelulusan mahasiswa</w:t>
            </w:r>
          </w:p>
        </w:tc>
      </w:tr>
    </w:tbl>
    <w:p w:rsidR="003C1460" w:rsidRDefault="003C1460" w:rsidP="009D7AB5">
      <w:pPr>
        <w:rPr>
          <w:rFonts w:ascii="Times New Roman" w:hAnsi="Times New Roman"/>
          <w:color w:val="000000"/>
          <w:sz w:val="24"/>
          <w:szCs w:val="24"/>
        </w:rPr>
      </w:pPr>
    </w:p>
    <w:p w:rsidR="009D7AB5" w:rsidRPr="00AE7253" w:rsidRDefault="009D7AB5" w:rsidP="009D7AB5">
      <w:pPr>
        <w:rPr>
          <w:rFonts w:ascii="Times New Roman" w:hAnsi="Times New Roman"/>
          <w:color w:val="000000"/>
          <w:sz w:val="24"/>
          <w:szCs w:val="24"/>
          <w:lang w:val="id-ID"/>
        </w:rPr>
      </w:pPr>
      <w:r w:rsidRPr="00BD1CCF">
        <w:rPr>
          <w:rFonts w:ascii="Times New Roman" w:hAnsi="Times New Roman"/>
          <w:color w:val="000000"/>
          <w:sz w:val="24"/>
          <w:szCs w:val="24"/>
        </w:rPr>
        <w:t>CATATAN :</w:t>
      </w:r>
    </w:p>
    <w:p w:rsidR="009D7AB5" w:rsidRPr="00BD1CCF" w:rsidRDefault="009D7AB5" w:rsidP="00BB3E3E">
      <w:pPr>
        <w:pStyle w:val="ListParagraph"/>
        <w:numPr>
          <w:ilvl w:val="0"/>
          <w:numId w:val="3"/>
        </w:numPr>
        <w:ind w:left="360"/>
        <w:jc w:val="both"/>
        <w:rPr>
          <w:rFonts w:ascii="Times New Roman" w:hAnsi="Times New Roman"/>
          <w:color w:val="000000"/>
          <w:sz w:val="24"/>
          <w:szCs w:val="24"/>
        </w:rPr>
      </w:pPr>
      <w:r w:rsidRPr="00BD1CCF">
        <w:rPr>
          <w:rFonts w:ascii="Times New Roman" w:hAnsi="Times New Roman"/>
          <w:color w:val="000000"/>
          <w:sz w:val="24"/>
          <w:szCs w:val="24"/>
        </w:rPr>
        <w:t>TM : TATAP MUKA, BT: BELAJAR TERSTRUKTUR, BM: BELAJAR MANDIRI</w:t>
      </w:r>
    </w:p>
    <w:p w:rsidR="009D7AB5" w:rsidRPr="00BD1CCF" w:rsidRDefault="009D7AB5" w:rsidP="00BB3E3E">
      <w:pPr>
        <w:pStyle w:val="ListParagraph"/>
        <w:numPr>
          <w:ilvl w:val="0"/>
          <w:numId w:val="3"/>
        </w:numPr>
        <w:ind w:left="360"/>
        <w:jc w:val="both"/>
        <w:rPr>
          <w:rFonts w:ascii="Times New Roman" w:hAnsi="Times New Roman"/>
          <w:color w:val="000000"/>
          <w:sz w:val="24"/>
          <w:szCs w:val="24"/>
        </w:rPr>
      </w:pPr>
      <w:r w:rsidRPr="00BD1CCF">
        <w:rPr>
          <w:rFonts w:ascii="Times New Roman" w:hAnsi="Times New Roman"/>
          <w:color w:val="000000"/>
          <w:sz w:val="24"/>
          <w:szCs w:val="24"/>
        </w:rPr>
        <w:t>(TM:2x(2x50’)) DIBACA : KULIAH TATAP MUKA 2 KALI (MINGGU)X 2 SKS X 50 MENIT = 200 MENIT (3,33 JAM)</w:t>
      </w:r>
    </w:p>
    <w:p w:rsidR="001A13E5" w:rsidRPr="003C1460" w:rsidRDefault="009D7AB5" w:rsidP="003C1460">
      <w:pPr>
        <w:pStyle w:val="ListParagraph"/>
        <w:numPr>
          <w:ilvl w:val="0"/>
          <w:numId w:val="3"/>
        </w:numPr>
        <w:ind w:left="360"/>
        <w:jc w:val="both"/>
        <w:rPr>
          <w:rFonts w:ascii="Times New Roman" w:hAnsi="Times New Roman"/>
          <w:color w:val="000000"/>
          <w:sz w:val="24"/>
          <w:szCs w:val="24"/>
        </w:rPr>
      </w:pPr>
      <w:r w:rsidRPr="00BD1CCF">
        <w:rPr>
          <w:rFonts w:ascii="Times New Roman" w:hAnsi="Times New Roman"/>
          <w:color w:val="000000"/>
          <w:sz w:val="24"/>
          <w:szCs w:val="24"/>
        </w:rPr>
        <w:t>(BT+BM:(2+2)x2x60’)) Dibaca : belajar terstrukur 2 kali (minggu) dan belAjar mandiri 2 kali (minggu) x 2 sks x 60 menit = 480 menit (8 jam).</w:t>
      </w:r>
    </w:p>
    <w:p w:rsidR="001A13E5" w:rsidRPr="009700A9" w:rsidRDefault="001A13E5" w:rsidP="001A13E5">
      <w:pPr>
        <w:pStyle w:val="ListParagraph"/>
        <w:numPr>
          <w:ilvl w:val="0"/>
          <w:numId w:val="3"/>
        </w:numPr>
        <w:ind w:left="360"/>
        <w:jc w:val="both"/>
        <w:rPr>
          <w:rFonts w:ascii="Times New Roman" w:hAnsi="Times New Roman"/>
          <w:color w:val="000000"/>
          <w:sz w:val="24"/>
          <w:szCs w:val="24"/>
        </w:rPr>
      </w:pPr>
      <w:r w:rsidRPr="00BD1CCF">
        <w:rPr>
          <w:rFonts w:ascii="Times New Roman" w:hAnsi="Times New Roman"/>
          <w:color w:val="000000"/>
          <w:sz w:val="24"/>
          <w:szCs w:val="24"/>
        </w:rPr>
        <w:t>RPS: Rencana Pembelajaran Semester, RMK : Rumpun Mata Kuliah, PRODI: Program Stud</w:t>
      </w:r>
      <w:r>
        <w:rPr>
          <w:rFonts w:ascii="Times New Roman" w:hAnsi="Times New Roman"/>
          <w:color w:val="000000"/>
          <w:sz w:val="24"/>
          <w:szCs w:val="24"/>
          <w:lang w:val="id-ID"/>
        </w:rPr>
        <w:t>i</w:t>
      </w:r>
    </w:p>
    <w:p w:rsidR="001A13E5" w:rsidRPr="008606C3" w:rsidRDefault="001A13E5" w:rsidP="001A13E5">
      <w:pPr>
        <w:pStyle w:val="ListParagraph"/>
        <w:ind w:left="360"/>
        <w:jc w:val="both"/>
        <w:rPr>
          <w:rFonts w:ascii="Times New Roman" w:hAnsi="Times New Roman"/>
          <w:color w:val="000000"/>
          <w:sz w:val="24"/>
          <w:szCs w:val="24"/>
        </w:rPr>
      </w:pPr>
    </w:p>
    <w:p w:rsidR="008606C3" w:rsidRDefault="008606C3"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1A13E5" w:rsidRDefault="001A13E5" w:rsidP="008606C3">
      <w:pPr>
        <w:pStyle w:val="ListParagraph"/>
        <w:jc w:val="both"/>
        <w:rPr>
          <w:rFonts w:ascii="Times New Roman" w:hAnsi="Times New Roman"/>
          <w:color w:val="000000"/>
          <w:sz w:val="24"/>
          <w:szCs w:val="24"/>
          <w:lang w:val="id-ID"/>
        </w:rPr>
      </w:pPr>
    </w:p>
    <w:p w:rsidR="001A13E5" w:rsidRDefault="001A13E5" w:rsidP="008606C3">
      <w:pPr>
        <w:pStyle w:val="ListParagraph"/>
        <w:jc w:val="both"/>
        <w:rPr>
          <w:rFonts w:ascii="Times New Roman" w:hAnsi="Times New Roman"/>
          <w:color w:val="000000"/>
          <w:sz w:val="24"/>
          <w:szCs w:val="24"/>
          <w:lang w:val="id-ID"/>
        </w:rPr>
      </w:pPr>
    </w:p>
    <w:p w:rsidR="001A13E5" w:rsidRDefault="001A13E5" w:rsidP="008606C3">
      <w:pPr>
        <w:pStyle w:val="ListParagraph"/>
        <w:jc w:val="both"/>
        <w:rPr>
          <w:rFonts w:ascii="Times New Roman" w:hAnsi="Times New Roman"/>
          <w:color w:val="000000"/>
          <w:sz w:val="24"/>
          <w:szCs w:val="24"/>
          <w:lang w:val="id-ID"/>
        </w:rPr>
      </w:pPr>
    </w:p>
    <w:p w:rsidR="001A13E5" w:rsidRDefault="001A13E5"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C32B47" w:rsidRDefault="00C32B47"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Default="008606C3" w:rsidP="008606C3">
      <w:pPr>
        <w:pStyle w:val="ListParagraph"/>
        <w:jc w:val="both"/>
        <w:rPr>
          <w:rFonts w:ascii="Times New Roman" w:hAnsi="Times New Roman"/>
          <w:color w:val="000000"/>
          <w:sz w:val="24"/>
          <w:szCs w:val="24"/>
          <w:lang w:val="id-ID"/>
        </w:rPr>
      </w:pPr>
    </w:p>
    <w:p w:rsidR="008606C3" w:rsidRPr="00AE7253" w:rsidRDefault="008606C3" w:rsidP="008606C3">
      <w:pPr>
        <w:pStyle w:val="ListParagraph"/>
        <w:jc w:val="both"/>
        <w:rPr>
          <w:rFonts w:ascii="Times New Roman" w:hAnsi="Times New Roman"/>
          <w:color w:val="000000"/>
          <w:sz w:val="24"/>
          <w:szCs w:val="24"/>
        </w:rPr>
      </w:pPr>
    </w:p>
    <w:p w:rsidR="00C95683" w:rsidRPr="00BD1CCF" w:rsidRDefault="00C95683">
      <w:pPr>
        <w:rPr>
          <w:color w:val="000000"/>
          <w:sz w:val="24"/>
          <w:szCs w:val="24"/>
        </w:rPr>
      </w:pPr>
    </w:p>
    <w:sectPr w:rsidR="00C95683" w:rsidRPr="00BD1CCF" w:rsidSect="00BD1CCF">
      <w:head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33" w:rsidRDefault="00674F33" w:rsidP="00AE7253">
      <w:pPr>
        <w:spacing w:after="0" w:line="240" w:lineRule="auto"/>
      </w:pPr>
      <w:r>
        <w:separator/>
      </w:r>
    </w:p>
  </w:endnote>
  <w:endnote w:type="continuationSeparator" w:id="0">
    <w:p w:rsidR="00674F33" w:rsidRDefault="00674F33" w:rsidP="00AE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33" w:rsidRDefault="00674F33" w:rsidP="00AE7253">
      <w:pPr>
        <w:spacing w:after="0" w:line="240" w:lineRule="auto"/>
      </w:pPr>
      <w:r>
        <w:separator/>
      </w:r>
    </w:p>
  </w:footnote>
  <w:footnote w:type="continuationSeparator" w:id="0">
    <w:p w:rsidR="00674F33" w:rsidRDefault="00674F33" w:rsidP="00AE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5A" w:rsidRDefault="00DB205A" w:rsidP="00AE7253">
    <w:pPr>
      <w:pStyle w:val="Header"/>
      <w:tabs>
        <w:tab w:val="clear" w:pos="4513"/>
        <w:tab w:val="clear" w:pos="9026"/>
        <w:tab w:val="left" w:pos="34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258"/>
    <w:multiLevelType w:val="hybridMultilevel"/>
    <w:tmpl w:val="308E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3E10"/>
    <w:multiLevelType w:val="hybridMultilevel"/>
    <w:tmpl w:val="2E18B204"/>
    <w:lvl w:ilvl="0" w:tplc="04210019">
      <w:start w:val="1"/>
      <w:numFmt w:val="lowerLetter"/>
      <w:lvlText w:val="%1."/>
      <w:lvlJc w:val="left"/>
      <w:pPr>
        <w:ind w:left="720" w:hanging="360"/>
      </w:p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F761F5B"/>
    <w:multiLevelType w:val="hybridMultilevel"/>
    <w:tmpl w:val="297E25A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FEF5153"/>
    <w:multiLevelType w:val="hybridMultilevel"/>
    <w:tmpl w:val="5BD6AE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BD17E3"/>
    <w:multiLevelType w:val="hybridMultilevel"/>
    <w:tmpl w:val="430EC38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9C64F1D"/>
    <w:multiLevelType w:val="hybridMultilevel"/>
    <w:tmpl w:val="A4A863E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E4B40DA"/>
    <w:multiLevelType w:val="hybridMultilevel"/>
    <w:tmpl w:val="AEA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96BF2"/>
    <w:multiLevelType w:val="hybridMultilevel"/>
    <w:tmpl w:val="E668D07A"/>
    <w:lvl w:ilvl="0" w:tplc="04DA6676">
      <w:start w:val="4"/>
      <w:numFmt w:val="decimal"/>
      <w:lvlText w:val="%1."/>
      <w:lvlJc w:val="center"/>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4E3E48"/>
    <w:multiLevelType w:val="hybridMultilevel"/>
    <w:tmpl w:val="BD6C79AC"/>
    <w:lvl w:ilvl="0" w:tplc="F1226E72">
      <w:start w:val="1"/>
      <w:numFmt w:val="decimal"/>
      <w:lvlText w:val="%1."/>
      <w:lvlJc w:val="left"/>
      <w:pPr>
        <w:ind w:left="720" w:hanging="360"/>
      </w:pPr>
      <w:rPr>
        <w:rFonts w:hint="default"/>
      </w:rPr>
    </w:lvl>
    <w:lvl w:ilvl="1" w:tplc="B70A9412">
      <w:start w:val="1"/>
      <w:numFmt w:val="lowerLetter"/>
      <w:lvlText w:val="%2."/>
      <w:lvlJc w:val="left"/>
      <w:pPr>
        <w:ind w:left="39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E475E"/>
    <w:multiLevelType w:val="hybridMultilevel"/>
    <w:tmpl w:val="4F40AC7C"/>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7158A3"/>
    <w:multiLevelType w:val="hybridMultilevel"/>
    <w:tmpl w:val="5AA62F7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7AA3722"/>
    <w:multiLevelType w:val="hybridMultilevel"/>
    <w:tmpl w:val="A6E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61A02"/>
    <w:multiLevelType w:val="hybridMultilevel"/>
    <w:tmpl w:val="0ABE579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1A31A88"/>
    <w:multiLevelType w:val="hybridMultilevel"/>
    <w:tmpl w:val="2F1CACA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641F39B0"/>
    <w:multiLevelType w:val="hybridMultilevel"/>
    <w:tmpl w:val="CEA2AAEC"/>
    <w:lvl w:ilvl="0" w:tplc="04210019">
      <w:start w:val="1"/>
      <w:numFmt w:val="lowerLetter"/>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15" w15:restartNumberingAfterBreak="0">
    <w:nsid w:val="6C996A24"/>
    <w:multiLevelType w:val="hybridMultilevel"/>
    <w:tmpl w:val="72E663B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6FC82422"/>
    <w:multiLevelType w:val="hybridMultilevel"/>
    <w:tmpl w:val="46B281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703321DE"/>
    <w:multiLevelType w:val="hybridMultilevel"/>
    <w:tmpl w:val="FE4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5390"/>
    <w:multiLevelType w:val="hybridMultilevel"/>
    <w:tmpl w:val="5584150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71DD0C1C"/>
    <w:multiLevelType w:val="hybridMultilevel"/>
    <w:tmpl w:val="5DEC8CE6"/>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453783F"/>
    <w:multiLevelType w:val="hybridMultilevel"/>
    <w:tmpl w:val="5AE0DE9E"/>
    <w:lvl w:ilvl="0" w:tplc="362E13C8">
      <w:start w:val="1"/>
      <w:numFmt w:val="decimal"/>
      <w:lvlText w:val="%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7808297B"/>
    <w:multiLevelType w:val="hybridMultilevel"/>
    <w:tmpl w:val="4D6A584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7"/>
  </w:num>
  <w:num w:numId="5">
    <w:abstractNumId w:val="20"/>
  </w:num>
  <w:num w:numId="6">
    <w:abstractNumId w:val="6"/>
  </w:num>
  <w:num w:numId="7">
    <w:abstractNumId w:val="17"/>
  </w:num>
  <w:num w:numId="8">
    <w:abstractNumId w:val="11"/>
  </w:num>
  <w:num w:numId="9">
    <w:abstractNumId w:val="15"/>
  </w:num>
  <w:num w:numId="10">
    <w:abstractNumId w:val="21"/>
  </w:num>
  <w:num w:numId="11">
    <w:abstractNumId w:val="14"/>
  </w:num>
  <w:num w:numId="12">
    <w:abstractNumId w:val="18"/>
  </w:num>
  <w:num w:numId="13">
    <w:abstractNumId w:val="16"/>
  </w:num>
  <w:num w:numId="14">
    <w:abstractNumId w:val="4"/>
  </w:num>
  <w:num w:numId="15">
    <w:abstractNumId w:val="19"/>
  </w:num>
  <w:num w:numId="16">
    <w:abstractNumId w:val="5"/>
  </w:num>
  <w:num w:numId="17">
    <w:abstractNumId w:val="1"/>
  </w:num>
  <w:num w:numId="18">
    <w:abstractNumId w:val="13"/>
  </w:num>
  <w:num w:numId="19">
    <w:abstractNumId w:val="2"/>
  </w:num>
  <w:num w:numId="20">
    <w:abstractNumId w:val="10"/>
  </w:num>
  <w:num w:numId="21">
    <w:abstractNumId w:val="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5"/>
    <w:rsid w:val="00003F30"/>
    <w:rsid w:val="000045AE"/>
    <w:rsid w:val="00005613"/>
    <w:rsid w:val="00013ECE"/>
    <w:rsid w:val="00025D99"/>
    <w:rsid w:val="00034FA5"/>
    <w:rsid w:val="0005354E"/>
    <w:rsid w:val="00061511"/>
    <w:rsid w:val="00076425"/>
    <w:rsid w:val="00081C42"/>
    <w:rsid w:val="00094CBD"/>
    <w:rsid w:val="000D262F"/>
    <w:rsid w:val="000D3504"/>
    <w:rsid w:val="00106B6B"/>
    <w:rsid w:val="00117505"/>
    <w:rsid w:val="00125D49"/>
    <w:rsid w:val="00142F67"/>
    <w:rsid w:val="00171593"/>
    <w:rsid w:val="001A13E5"/>
    <w:rsid w:val="001A410D"/>
    <w:rsid w:val="001B6EDA"/>
    <w:rsid w:val="001C3EE2"/>
    <w:rsid w:val="001C61FE"/>
    <w:rsid w:val="001E3A0B"/>
    <w:rsid w:val="001E5FF1"/>
    <w:rsid w:val="002151CB"/>
    <w:rsid w:val="00222D93"/>
    <w:rsid w:val="00232E37"/>
    <w:rsid w:val="00234580"/>
    <w:rsid w:val="002943EA"/>
    <w:rsid w:val="00295692"/>
    <w:rsid w:val="002966F1"/>
    <w:rsid w:val="002A4C96"/>
    <w:rsid w:val="002A6620"/>
    <w:rsid w:val="002D0C17"/>
    <w:rsid w:val="002D665E"/>
    <w:rsid w:val="002E2129"/>
    <w:rsid w:val="002F7BE5"/>
    <w:rsid w:val="00306046"/>
    <w:rsid w:val="00306D50"/>
    <w:rsid w:val="00322CD9"/>
    <w:rsid w:val="00364F17"/>
    <w:rsid w:val="00380721"/>
    <w:rsid w:val="00385EA6"/>
    <w:rsid w:val="003A46C7"/>
    <w:rsid w:val="003B3454"/>
    <w:rsid w:val="003C1460"/>
    <w:rsid w:val="003D00F9"/>
    <w:rsid w:val="003E24F2"/>
    <w:rsid w:val="003E26FB"/>
    <w:rsid w:val="003E5433"/>
    <w:rsid w:val="004015CC"/>
    <w:rsid w:val="00401F2F"/>
    <w:rsid w:val="00414B0F"/>
    <w:rsid w:val="004239B6"/>
    <w:rsid w:val="00447E71"/>
    <w:rsid w:val="00450D28"/>
    <w:rsid w:val="004549C0"/>
    <w:rsid w:val="00455143"/>
    <w:rsid w:val="004643AA"/>
    <w:rsid w:val="0046622A"/>
    <w:rsid w:val="00473D7D"/>
    <w:rsid w:val="00496CA6"/>
    <w:rsid w:val="004A066F"/>
    <w:rsid w:val="004A5F5C"/>
    <w:rsid w:val="004B2DCB"/>
    <w:rsid w:val="004E4563"/>
    <w:rsid w:val="004F0299"/>
    <w:rsid w:val="004F03D3"/>
    <w:rsid w:val="00502DEF"/>
    <w:rsid w:val="0050360E"/>
    <w:rsid w:val="0051684A"/>
    <w:rsid w:val="0052592D"/>
    <w:rsid w:val="00546EC0"/>
    <w:rsid w:val="00552CC8"/>
    <w:rsid w:val="005635E6"/>
    <w:rsid w:val="00587FAC"/>
    <w:rsid w:val="005A17FD"/>
    <w:rsid w:val="005D51A7"/>
    <w:rsid w:val="005E5A27"/>
    <w:rsid w:val="005F0004"/>
    <w:rsid w:val="005F3D84"/>
    <w:rsid w:val="00610C52"/>
    <w:rsid w:val="00612558"/>
    <w:rsid w:val="00615FAD"/>
    <w:rsid w:val="00634CE2"/>
    <w:rsid w:val="00637776"/>
    <w:rsid w:val="00660522"/>
    <w:rsid w:val="00674976"/>
    <w:rsid w:val="00674F33"/>
    <w:rsid w:val="00693449"/>
    <w:rsid w:val="006A62DB"/>
    <w:rsid w:val="006C6F60"/>
    <w:rsid w:val="006D0ED6"/>
    <w:rsid w:val="006E33F2"/>
    <w:rsid w:val="00704C1E"/>
    <w:rsid w:val="007104CC"/>
    <w:rsid w:val="0072250D"/>
    <w:rsid w:val="0073775A"/>
    <w:rsid w:val="00737AF8"/>
    <w:rsid w:val="0075296B"/>
    <w:rsid w:val="00756125"/>
    <w:rsid w:val="00765B50"/>
    <w:rsid w:val="00770407"/>
    <w:rsid w:val="0077255E"/>
    <w:rsid w:val="007737B1"/>
    <w:rsid w:val="007811A2"/>
    <w:rsid w:val="00790C2C"/>
    <w:rsid w:val="0079212A"/>
    <w:rsid w:val="007A3613"/>
    <w:rsid w:val="007B0D10"/>
    <w:rsid w:val="007C5F19"/>
    <w:rsid w:val="007E2844"/>
    <w:rsid w:val="007E442C"/>
    <w:rsid w:val="007E45AD"/>
    <w:rsid w:val="007F7AAD"/>
    <w:rsid w:val="00807DB0"/>
    <w:rsid w:val="0081371E"/>
    <w:rsid w:val="008172ED"/>
    <w:rsid w:val="00833D2C"/>
    <w:rsid w:val="008606C3"/>
    <w:rsid w:val="00865504"/>
    <w:rsid w:val="0089212E"/>
    <w:rsid w:val="008A13AE"/>
    <w:rsid w:val="008B047B"/>
    <w:rsid w:val="008B27F6"/>
    <w:rsid w:val="008B4F4F"/>
    <w:rsid w:val="008C68AD"/>
    <w:rsid w:val="008D2BD7"/>
    <w:rsid w:val="00922AF0"/>
    <w:rsid w:val="00926195"/>
    <w:rsid w:val="0093025C"/>
    <w:rsid w:val="00936CD7"/>
    <w:rsid w:val="0094709E"/>
    <w:rsid w:val="00957CE3"/>
    <w:rsid w:val="009610CC"/>
    <w:rsid w:val="009700A9"/>
    <w:rsid w:val="009745F7"/>
    <w:rsid w:val="00986040"/>
    <w:rsid w:val="009A501F"/>
    <w:rsid w:val="009B33DF"/>
    <w:rsid w:val="009D1C22"/>
    <w:rsid w:val="009D7556"/>
    <w:rsid w:val="009D7AB5"/>
    <w:rsid w:val="009E41F7"/>
    <w:rsid w:val="00A20241"/>
    <w:rsid w:val="00A26D20"/>
    <w:rsid w:val="00A300AC"/>
    <w:rsid w:val="00A351E9"/>
    <w:rsid w:val="00A365E2"/>
    <w:rsid w:val="00A57810"/>
    <w:rsid w:val="00A60DB6"/>
    <w:rsid w:val="00A651B8"/>
    <w:rsid w:val="00A660C6"/>
    <w:rsid w:val="00A95CD6"/>
    <w:rsid w:val="00AA2ED8"/>
    <w:rsid w:val="00AC1049"/>
    <w:rsid w:val="00AD54BF"/>
    <w:rsid w:val="00AE7253"/>
    <w:rsid w:val="00B03F19"/>
    <w:rsid w:val="00B12BC5"/>
    <w:rsid w:val="00B3756A"/>
    <w:rsid w:val="00B57D95"/>
    <w:rsid w:val="00B90EE6"/>
    <w:rsid w:val="00BA0D4F"/>
    <w:rsid w:val="00BA15D2"/>
    <w:rsid w:val="00BB3E3E"/>
    <w:rsid w:val="00BC1EEE"/>
    <w:rsid w:val="00BD1CCF"/>
    <w:rsid w:val="00BE5081"/>
    <w:rsid w:val="00BF0214"/>
    <w:rsid w:val="00C14CDB"/>
    <w:rsid w:val="00C22A53"/>
    <w:rsid w:val="00C32B47"/>
    <w:rsid w:val="00C339AB"/>
    <w:rsid w:val="00C340B4"/>
    <w:rsid w:val="00C44A0C"/>
    <w:rsid w:val="00C61DB5"/>
    <w:rsid w:val="00C74888"/>
    <w:rsid w:val="00C76D70"/>
    <w:rsid w:val="00C827F5"/>
    <w:rsid w:val="00C85B77"/>
    <w:rsid w:val="00C864D1"/>
    <w:rsid w:val="00C95683"/>
    <w:rsid w:val="00C96827"/>
    <w:rsid w:val="00CA072C"/>
    <w:rsid w:val="00CD2894"/>
    <w:rsid w:val="00CE4AD4"/>
    <w:rsid w:val="00D02551"/>
    <w:rsid w:val="00D124AB"/>
    <w:rsid w:val="00D27B36"/>
    <w:rsid w:val="00D30FA4"/>
    <w:rsid w:val="00D3492A"/>
    <w:rsid w:val="00D46AB6"/>
    <w:rsid w:val="00D53866"/>
    <w:rsid w:val="00D66619"/>
    <w:rsid w:val="00D742E4"/>
    <w:rsid w:val="00D76B35"/>
    <w:rsid w:val="00D80702"/>
    <w:rsid w:val="00D81671"/>
    <w:rsid w:val="00DA0B65"/>
    <w:rsid w:val="00DA6DE4"/>
    <w:rsid w:val="00DB205A"/>
    <w:rsid w:val="00DC1755"/>
    <w:rsid w:val="00DC6490"/>
    <w:rsid w:val="00E110EF"/>
    <w:rsid w:val="00E1716F"/>
    <w:rsid w:val="00E273BC"/>
    <w:rsid w:val="00E300BD"/>
    <w:rsid w:val="00E3207C"/>
    <w:rsid w:val="00E32D73"/>
    <w:rsid w:val="00E42123"/>
    <w:rsid w:val="00E71E88"/>
    <w:rsid w:val="00E8493B"/>
    <w:rsid w:val="00E85B42"/>
    <w:rsid w:val="00E864FB"/>
    <w:rsid w:val="00E95B09"/>
    <w:rsid w:val="00EA70FE"/>
    <w:rsid w:val="00EB03A5"/>
    <w:rsid w:val="00EB105B"/>
    <w:rsid w:val="00EB49ED"/>
    <w:rsid w:val="00EB645E"/>
    <w:rsid w:val="00EB6EC6"/>
    <w:rsid w:val="00EC72F4"/>
    <w:rsid w:val="00ED0E8F"/>
    <w:rsid w:val="00EE2DDD"/>
    <w:rsid w:val="00F154A0"/>
    <w:rsid w:val="00F41B09"/>
    <w:rsid w:val="00F544D1"/>
    <w:rsid w:val="00F5546B"/>
    <w:rsid w:val="00F67A9B"/>
    <w:rsid w:val="00F80D0D"/>
    <w:rsid w:val="00F935BE"/>
    <w:rsid w:val="00FB0FD0"/>
    <w:rsid w:val="00FB43A2"/>
    <w:rsid w:val="00FC2506"/>
    <w:rsid w:val="00FD3A5B"/>
    <w:rsid w:val="00FD508B"/>
    <w:rsid w:val="00FE0757"/>
    <w:rsid w:val="00FE56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EFE5-43CD-4C9A-92FC-F8DB4FC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B5"/>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AB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er Char1"/>
    <w:basedOn w:val="Normal"/>
    <w:link w:val="ListParagraphChar"/>
    <w:uiPriority w:val="34"/>
    <w:qFormat/>
    <w:rsid w:val="009D7AB5"/>
    <w:pPr>
      <w:ind w:left="720"/>
      <w:contextualSpacing/>
    </w:pPr>
  </w:style>
  <w:style w:type="paragraph" w:styleId="BalloonText">
    <w:name w:val="Balloon Text"/>
    <w:basedOn w:val="Normal"/>
    <w:link w:val="BalloonTextChar"/>
    <w:uiPriority w:val="99"/>
    <w:semiHidden/>
    <w:unhideWhenUsed/>
    <w:rsid w:val="009D7A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7AB5"/>
    <w:rPr>
      <w:rFonts w:ascii="Tahoma" w:hAnsi="Tahoma" w:cs="Tahoma"/>
      <w:sz w:val="16"/>
      <w:szCs w:val="16"/>
      <w:lang w:val="en-US"/>
    </w:rPr>
  </w:style>
  <w:style w:type="paragraph" w:styleId="NoSpacing">
    <w:name w:val="No Spacing"/>
    <w:uiPriority w:val="1"/>
    <w:qFormat/>
    <w:rsid w:val="00FB0FD0"/>
    <w:rPr>
      <w:sz w:val="22"/>
      <w:szCs w:val="22"/>
      <w:lang w:val="en-US" w:eastAsia="en-US"/>
    </w:rPr>
  </w:style>
  <w:style w:type="character" w:customStyle="1" w:styleId="ListParagraphChar">
    <w:name w:val="List Paragraph Char"/>
    <w:aliases w:val="Header Char1 Char"/>
    <w:link w:val="ListParagraph"/>
    <w:uiPriority w:val="34"/>
    <w:locked/>
    <w:rsid w:val="00C95683"/>
    <w:rPr>
      <w:sz w:val="22"/>
      <w:szCs w:val="22"/>
    </w:rPr>
  </w:style>
  <w:style w:type="paragraph" w:styleId="Header">
    <w:name w:val="header"/>
    <w:basedOn w:val="Normal"/>
    <w:link w:val="HeaderChar"/>
    <w:uiPriority w:val="99"/>
    <w:semiHidden/>
    <w:unhideWhenUsed/>
    <w:rsid w:val="00AE7253"/>
    <w:pPr>
      <w:tabs>
        <w:tab w:val="center" w:pos="4513"/>
        <w:tab w:val="right" w:pos="9026"/>
      </w:tabs>
    </w:pPr>
  </w:style>
  <w:style w:type="character" w:customStyle="1" w:styleId="HeaderChar">
    <w:name w:val="Header Char"/>
    <w:basedOn w:val="DefaultParagraphFont"/>
    <w:link w:val="Header"/>
    <w:uiPriority w:val="99"/>
    <w:semiHidden/>
    <w:rsid w:val="00AE7253"/>
    <w:rPr>
      <w:sz w:val="22"/>
      <w:szCs w:val="22"/>
      <w:lang w:val="en-US" w:eastAsia="en-US"/>
    </w:rPr>
  </w:style>
  <w:style w:type="paragraph" w:styleId="Footer">
    <w:name w:val="footer"/>
    <w:basedOn w:val="Normal"/>
    <w:link w:val="FooterChar"/>
    <w:uiPriority w:val="99"/>
    <w:semiHidden/>
    <w:unhideWhenUsed/>
    <w:rsid w:val="00AE7253"/>
    <w:pPr>
      <w:tabs>
        <w:tab w:val="center" w:pos="4513"/>
        <w:tab w:val="right" w:pos="9026"/>
      </w:tabs>
    </w:pPr>
  </w:style>
  <w:style w:type="character" w:customStyle="1" w:styleId="FooterChar">
    <w:name w:val="Footer Char"/>
    <w:basedOn w:val="DefaultParagraphFont"/>
    <w:link w:val="Footer"/>
    <w:uiPriority w:val="99"/>
    <w:semiHidden/>
    <w:rsid w:val="00AE7253"/>
    <w:rPr>
      <w:sz w:val="22"/>
      <w:szCs w:val="22"/>
      <w:lang w:val="en-US" w:eastAsia="en-US"/>
    </w:rPr>
  </w:style>
  <w:style w:type="paragraph" w:customStyle="1" w:styleId="Default">
    <w:name w:val="Default"/>
    <w:rsid w:val="007104C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3184">
      <w:bodyDiv w:val="1"/>
      <w:marLeft w:val="0"/>
      <w:marRight w:val="0"/>
      <w:marTop w:val="0"/>
      <w:marBottom w:val="0"/>
      <w:divBdr>
        <w:top w:val="none" w:sz="0" w:space="0" w:color="auto"/>
        <w:left w:val="none" w:sz="0" w:space="0" w:color="auto"/>
        <w:bottom w:val="none" w:sz="0" w:space="0" w:color="auto"/>
        <w:right w:val="none" w:sz="0" w:space="0" w:color="auto"/>
      </w:divBdr>
    </w:div>
    <w:div w:id="521162196">
      <w:bodyDiv w:val="1"/>
      <w:marLeft w:val="0"/>
      <w:marRight w:val="0"/>
      <w:marTop w:val="0"/>
      <w:marBottom w:val="0"/>
      <w:divBdr>
        <w:top w:val="none" w:sz="0" w:space="0" w:color="auto"/>
        <w:left w:val="none" w:sz="0" w:space="0" w:color="auto"/>
        <w:bottom w:val="none" w:sz="0" w:space="0" w:color="auto"/>
        <w:right w:val="none" w:sz="0" w:space="0" w:color="auto"/>
      </w:divBdr>
    </w:div>
    <w:div w:id="668018849">
      <w:bodyDiv w:val="1"/>
      <w:marLeft w:val="0"/>
      <w:marRight w:val="0"/>
      <w:marTop w:val="0"/>
      <w:marBottom w:val="0"/>
      <w:divBdr>
        <w:top w:val="none" w:sz="0" w:space="0" w:color="auto"/>
        <w:left w:val="none" w:sz="0" w:space="0" w:color="auto"/>
        <w:bottom w:val="none" w:sz="0" w:space="0" w:color="auto"/>
        <w:right w:val="none" w:sz="0" w:space="0" w:color="auto"/>
      </w:divBdr>
    </w:div>
    <w:div w:id="685983203">
      <w:bodyDiv w:val="1"/>
      <w:marLeft w:val="0"/>
      <w:marRight w:val="0"/>
      <w:marTop w:val="0"/>
      <w:marBottom w:val="0"/>
      <w:divBdr>
        <w:top w:val="none" w:sz="0" w:space="0" w:color="auto"/>
        <w:left w:val="none" w:sz="0" w:space="0" w:color="auto"/>
        <w:bottom w:val="none" w:sz="0" w:space="0" w:color="auto"/>
        <w:right w:val="none" w:sz="0" w:space="0" w:color="auto"/>
      </w:divBdr>
    </w:div>
    <w:div w:id="1097605022">
      <w:bodyDiv w:val="1"/>
      <w:marLeft w:val="0"/>
      <w:marRight w:val="0"/>
      <w:marTop w:val="0"/>
      <w:marBottom w:val="0"/>
      <w:divBdr>
        <w:top w:val="none" w:sz="0" w:space="0" w:color="auto"/>
        <w:left w:val="none" w:sz="0" w:space="0" w:color="auto"/>
        <w:bottom w:val="none" w:sz="0" w:space="0" w:color="auto"/>
        <w:right w:val="none" w:sz="0" w:space="0" w:color="auto"/>
      </w:divBdr>
    </w:div>
    <w:div w:id="1454440990">
      <w:bodyDiv w:val="1"/>
      <w:marLeft w:val="0"/>
      <w:marRight w:val="0"/>
      <w:marTop w:val="0"/>
      <w:marBottom w:val="0"/>
      <w:divBdr>
        <w:top w:val="none" w:sz="0" w:space="0" w:color="auto"/>
        <w:left w:val="none" w:sz="0" w:space="0" w:color="auto"/>
        <w:bottom w:val="none" w:sz="0" w:space="0" w:color="auto"/>
        <w:right w:val="none" w:sz="0" w:space="0" w:color="auto"/>
      </w:divBdr>
    </w:div>
    <w:div w:id="1509717189">
      <w:bodyDiv w:val="1"/>
      <w:marLeft w:val="0"/>
      <w:marRight w:val="0"/>
      <w:marTop w:val="0"/>
      <w:marBottom w:val="0"/>
      <w:divBdr>
        <w:top w:val="none" w:sz="0" w:space="0" w:color="auto"/>
        <w:left w:val="none" w:sz="0" w:space="0" w:color="auto"/>
        <w:bottom w:val="none" w:sz="0" w:space="0" w:color="auto"/>
        <w:right w:val="none" w:sz="0" w:space="0" w:color="auto"/>
      </w:divBdr>
    </w:div>
    <w:div w:id="1823349589">
      <w:bodyDiv w:val="1"/>
      <w:marLeft w:val="0"/>
      <w:marRight w:val="0"/>
      <w:marTop w:val="0"/>
      <w:marBottom w:val="0"/>
      <w:divBdr>
        <w:top w:val="none" w:sz="0" w:space="0" w:color="auto"/>
        <w:left w:val="none" w:sz="0" w:space="0" w:color="auto"/>
        <w:bottom w:val="none" w:sz="0" w:space="0" w:color="auto"/>
        <w:right w:val="none" w:sz="0" w:space="0" w:color="auto"/>
      </w:divBdr>
    </w:div>
    <w:div w:id="19288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2018-12-07T09:21:00Z</cp:lastPrinted>
  <dcterms:created xsi:type="dcterms:W3CDTF">2024-03-06T14:39:00Z</dcterms:created>
  <dcterms:modified xsi:type="dcterms:W3CDTF">2024-03-06T14:39:00Z</dcterms:modified>
</cp:coreProperties>
</file>